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E3112" w14:textId="77777777" w:rsidR="0060264E" w:rsidRDefault="0060264E" w:rsidP="0060264E"/>
    <w:tbl>
      <w:tblPr>
        <w:tblpPr w:leftFromText="180" w:rightFromText="180" w:vertAnchor="text" w:horzAnchor="margin" w:tblpXSpec="center" w:tblpY="263"/>
        <w:tblW w:w="8671" w:type="dxa"/>
        <w:tblLook w:val="04A0" w:firstRow="1" w:lastRow="0" w:firstColumn="1" w:lastColumn="0" w:noHBand="0" w:noVBand="1"/>
      </w:tblPr>
      <w:tblGrid>
        <w:gridCol w:w="8671"/>
      </w:tblGrid>
      <w:tr w:rsidR="0031697F" w:rsidRPr="000F2ED6" w14:paraId="4536C67F" w14:textId="77777777" w:rsidTr="0031697F">
        <w:trPr>
          <w:trHeight w:val="1694"/>
        </w:trPr>
        <w:tc>
          <w:tcPr>
            <w:tcW w:w="8671" w:type="dxa"/>
            <w:shd w:val="clear" w:color="auto" w:fill="auto"/>
          </w:tcPr>
          <w:p w14:paraId="076B94C4" w14:textId="6D3566B5" w:rsidR="0031697F" w:rsidRPr="0031697F" w:rsidRDefault="0031697F" w:rsidP="0031697F">
            <w:pPr>
              <w:jc w:val="center"/>
              <w:rPr>
                <w:rFonts w:ascii="Calibri" w:hAnsi="Calibri"/>
                <w:b/>
                <w:sz w:val="20"/>
              </w:rPr>
            </w:pPr>
            <w:r>
              <w:rPr>
                <w:rFonts w:ascii="Calibri" w:hAnsi="Calibri"/>
                <w:noProof/>
                <w:sz w:val="22"/>
                <w:lang w:val="en-GB" w:eastAsia="en-GB"/>
              </w:rPr>
              <w:drawing>
                <wp:inline distT="0" distB="0" distL="0" distR="0" wp14:anchorId="399B7EFD" wp14:editId="359D4E51">
                  <wp:extent cx="1022551" cy="1031443"/>
                  <wp:effectExtent l="0" t="0" r="6350" b="0"/>
                  <wp:docPr id="9" name="Picture 9" descr="Description: Image result for Bộ Khoa học và công nghệ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Image result for Bộ Khoa học và công nghệ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6818" cy="1045834"/>
                          </a:xfrm>
                          <a:prstGeom prst="rect">
                            <a:avLst/>
                          </a:prstGeom>
                          <a:noFill/>
                          <a:ln>
                            <a:noFill/>
                          </a:ln>
                        </pic:spPr>
                      </pic:pic>
                    </a:graphicData>
                  </a:graphic>
                </wp:inline>
              </w:drawing>
            </w:r>
          </w:p>
        </w:tc>
      </w:tr>
      <w:tr w:rsidR="0031697F" w:rsidRPr="000F2ED6" w14:paraId="5204647D" w14:textId="77777777" w:rsidTr="0031697F">
        <w:trPr>
          <w:trHeight w:val="2117"/>
        </w:trPr>
        <w:tc>
          <w:tcPr>
            <w:tcW w:w="8671" w:type="dxa"/>
            <w:shd w:val="clear" w:color="auto" w:fill="auto"/>
          </w:tcPr>
          <w:p w14:paraId="5C660CC2" w14:textId="615280B8" w:rsidR="0031697F" w:rsidRPr="00220090" w:rsidRDefault="0031697F" w:rsidP="002D5579">
            <w:pPr>
              <w:spacing w:before="120"/>
              <w:jc w:val="center"/>
              <w:rPr>
                <w:b/>
                <w:sz w:val="32"/>
                <w:szCs w:val="32"/>
              </w:rPr>
            </w:pPr>
            <w:r w:rsidRPr="00220090">
              <w:rPr>
                <w:b/>
                <w:sz w:val="32"/>
                <w:szCs w:val="32"/>
              </w:rPr>
              <w:t>BỘ KHOA HỌC VÀ CÔNG NGHỆ</w:t>
            </w:r>
          </w:p>
        </w:tc>
      </w:tr>
    </w:tbl>
    <w:p w14:paraId="6169BED1" w14:textId="77777777" w:rsidR="0060264E" w:rsidRDefault="0060264E" w:rsidP="0060264E">
      <w:pPr>
        <w:ind w:left="720" w:right="677"/>
        <w:jc w:val="center"/>
        <w:rPr>
          <w:rFonts w:ascii="Arial" w:hAnsi="Arial" w:cs="Arial"/>
          <w:b/>
          <w:bCs/>
          <w:sz w:val="40"/>
          <w:szCs w:val="32"/>
        </w:rPr>
      </w:pPr>
    </w:p>
    <w:p w14:paraId="30CA391C" w14:textId="77777777" w:rsidR="0060264E" w:rsidRDefault="0060264E" w:rsidP="0060264E">
      <w:pPr>
        <w:ind w:left="720" w:right="677"/>
        <w:jc w:val="center"/>
        <w:rPr>
          <w:rFonts w:ascii="Arial" w:hAnsi="Arial" w:cs="Arial"/>
          <w:b/>
          <w:bCs/>
          <w:sz w:val="40"/>
          <w:szCs w:val="32"/>
        </w:rPr>
      </w:pPr>
    </w:p>
    <w:p w14:paraId="58FDB133" w14:textId="77777777" w:rsidR="0060264E" w:rsidRPr="0060264E" w:rsidRDefault="0060264E" w:rsidP="0060264E">
      <w:pPr>
        <w:ind w:left="720" w:right="677"/>
        <w:jc w:val="center"/>
        <w:rPr>
          <w:rFonts w:ascii="Arial" w:hAnsi="Arial" w:cs="Arial"/>
          <w:b/>
          <w:bCs/>
          <w:sz w:val="36"/>
          <w:szCs w:val="32"/>
        </w:rPr>
      </w:pPr>
      <w:r w:rsidRPr="0060264E">
        <w:rPr>
          <w:rFonts w:ascii="Arial" w:hAnsi="Arial" w:cs="Arial"/>
          <w:b/>
          <w:bCs/>
          <w:sz w:val="36"/>
          <w:szCs w:val="32"/>
        </w:rPr>
        <w:t>Báo cáo</w:t>
      </w:r>
    </w:p>
    <w:p w14:paraId="094EDC4D" w14:textId="77777777" w:rsidR="00B42DE4" w:rsidRDefault="0060264E" w:rsidP="00B42DE4">
      <w:pPr>
        <w:ind w:right="118"/>
        <w:jc w:val="center"/>
        <w:rPr>
          <w:rFonts w:ascii="Arial" w:hAnsi="Arial" w:cs="Arial"/>
          <w:b/>
          <w:bCs/>
          <w:sz w:val="36"/>
          <w:szCs w:val="32"/>
        </w:rPr>
      </w:pPr>
      <w:r w:rsidRPr="0060264E">
        <w:rPr>
          <w:rFonts w:ascii="Arial" w:hAnsi="Arial" w:cs="Arial"/>
          <w:b/>
          <w:bCs/>
          <w:sz w:val="36"/>
          <w:szCs w:val="32"/>
        </w:rPr>
        <w:t xml:space="preserve">CHỈ SỐ ĐỔI MỚI SÁNG TẠO CẤP ĐỊA PHƯƠNG </w:t>
      </w:r>
    </w:p>
    <w:p w14:paraId="38C4084D" w14:textId="3D1B2858" w:rsidR="0060264E" w:rsidRPr="0060264E" w:rsidRDefault="0060264E" w:rsidP="00B42DE4">
      <w:pPr>
        <w:ind w:right="118"/>
        <w:jc w:val="center"/>
        <w:rPr>
          <w:rFonts w:ascii="Arial" w:hAnsi="Arial" w:cs="Arial"/>
          <w:b/>
          <w:bCs/>
          <w:sz w:val="36"/>
          <w:szCs w:val="32"/>
        </w:rPr>
      </w:pPr>
      <w:r w:rsidRPr="0060264E">
        <w:rPr>
          <w:rFonts w:ascii="Arial" w:hAnsi="Arial" w:cs="Arial"/>
          <w:b/>
          <w:bCs/>
          <w:sz w:val="36"/>
          <w:szCs w:val="32"/>
        </w:rPr>
        <w:t>NĂM 202</w:t>
      </w:r>
      <w:r w:rsidR="00EC5561">
        <w:rPr>
          <w:rFonts w:ascii="Arial" w:hAnsi="Arial" w:cs="Arial"/>
          <w:b/>
          <w:bCs/>
          <w:sz w:val="36"/>
          <w:szCs w:val="32"/>
        </w:rPr>
        <w:t>4</w:t>
      </w:r>
    </w:p>
    <w:p w14:paraId="537F3DE0" w14:textId="77777777" w:rsidR="0060264E" w:rsidRPr="0060264E" w:rsidRDefault="0060264E" w:rsidP="0060264E">
      <w:pPr>
        <w:ind w:left="720" w:right="677"/>
        <w:jc w:val="center"/>
        <w:rPr>
          <w:rFonts w:ascii="Arial" w:hAnsi="Arial" w:cs="Arial"/>
          <w:i/>
          <w:iCs/>
          <w:sz w:val="24"/>
        </w:rPr>
      </w:pPr>
    </w:p>
    <w:p w14:paraId="5375944A" w14:textId="77777777" w:rsidR="0060264E" w:rsidRPr="0060264E" w:rsidRDefault="0060264E" w:rsidP="0060264E">
      <w:pPr>
        <w:ind w:right="-16"/>
        <w:jc w:val="center"/>
        <w:rPr>
          <w:bCs/>
          <w:i/>
          <w:sz w:val="32"/>
          <w:szCs w:val="36"/>
        </w:rPr>
      </w:pPr>
      <w:r w:rsidRPr="0060264E">
        <w:rPr>
          <w:bCs/>
          <w:i/>
          <w:sz w:val="32"/>
          <w:szCs w:val="36"/>
        </w:rPr>
        <w:t xml:space="preserve">Thực trạng mô hình phát triển Kinh tế - Xã hội </w:t>
      </w:r>
    </w:p>
    <w:p w14:paraId="60C6B385" w14:textId="77777777" w:rsidR="0060264E" w:rsidRPr="0060264E" w:rsidRDefault="0060264E" w:rsidP="0060264E">
      <w:pPr>
        <w:ind w:right="-16"/>
        <w:jc w:val="center"/>
        <w:rPr>
          <w:bCs/>
          <w:i/>
          <w:sz w:val="32"/>
          <w:szCs w:val="36"/>
        </w:rPr>
      </w:pPr>
      <w:r w:rsidRPr="0060264E">
        <w:rPr>
          <w:bCs/>
          <w:i/>
          <w:sz w:val="32"/>
          <w:szCs w:val="36"/>
        </w:rPr>
        <w:t xml:space="preserve">dựa trên Khoa học, Công nghệ và Đổi mới sáng tạo </w:t>
      </w:r>
    </w:p>
    <w:p w14:paraId="41E1F0F3" w14:textId="77777777" w:rsidR="0060264E" w:rsidRPr="0060264E" w:rsidRDefault="0060264E" w:rsidP="0060264E">
      <w:pPr>
        <w:ind w:right="-16"/>
        <w:jc w:val="center"/>
        <w:rPr>
          <w:bCs/>
          <w:i/>
          <w:szCs w:val="32"/>
        </w:rPr>
      </w:pPr>
      <w:r w:rsidRPr="0060264E">
        <w:rPr>
          <w:bCs/>
          <w:i/>
          <w:sz w:val="32"/>
          <w:szCs w:val="36"/>
        </w:rPr>
        <w:t>của các tỉnh, thành phố trực thuộc trung ương</w:t>
      </w:r>
    </w:p>
    <w:p w14:paraId="13E568E1" w14:textId="77777777" w:rsidR="0060264E" w:rsidRDefault="0060264E" w:rsidP="0060264E">
      <w:pPr>
        <w:ind w:right="-16"/>
        <w:jc w:val="center"/>
        <w:rPr>
          <w:bCs/>
          <w:i/>
          <w:sz w:val="48"/>
          <w:szCs w:val="48"/>
        </w:rPr>
      </w:pPr>
    </w:p>
    <w:p w14:paraId="62F547F8" w14:textId="77777777" w:rsidR="0060264E" w:rsidRDefault="0060264E" w:rsidP="0060264E">
      <w:pPr>
        <w:ind w:right="-16"/>
        <w:jc w:val="center"/>
        <w:rPr>
          <w:bCs/>
          <w:iCs/>
          <w:sz w:val="48"/>
          <w:szCs w:val="48"/>
        </w:rPr>
      </w:pPr>
    </w:p>
    <w:p w14:paraId="76D6D2D3" w14:textId="27826BAB" w:rsidR="0060264E" w:rsidRDefault="0060264E" w:rsidP="0060264E">
      <w:pPr>
        <w:ind w:right="-16"/>
        <w:jc w:val="center"/>
        <w:rPr>
          <w:b/>
          <w:iCs/>
          <w:sz w:val="52"/>
          <w:szCs w:val="72"/>
        </w:rPr>
      </w:pPr>
      <w:r w:rsidRPr="0060264E">
        <w:rPr>
          <w:b/>
          <w:iCs/>
          <w:sz w:val="52"/>
          <w:szCs w:val="72"/>
        </w:rPr>
        <w:t>HỒ SƠ ĐỊA PHƯƠNG</w:t>
      </w:r>
    </w:p>
    <w:p w14:paraId="2A62F1C6" w14:textId="1A611DD7" w:rsidR="0060264E" w:rsidRPr="0060264E" w:rsidRDefault="000B75D8" w:rsidP="0060264E">
      <w:pPr>
        <w:spacing w:before="240"/>
        <w:ind w:right="-16"/>
        <w:jc w:val="center"/>
        <w:rPr>
          <w:b/>
          <w:iCs/>
          <w:color w:val="0070C0"/>
          <w:sz w:val="96"/>
          <w:szCs w:val="72"/>
          <w:lang w:val="vi-VN"/>
        </w:rPr>
      </w:pPr>
      <w:r>
        <w:rPr>
          <w:b/>
          <w:iCs/>
          <w:color w:val="0070C0"/>
          <w:sz w:val="96"/>
          <w:szCs w:val="72"/>
        </w:rPr>
        <w:t>QUẢNG BÌNH</w:t>
      </w:r>
    </w:p>
    <w:p w14:paraId="30E1FBFE" w14:textId="77777777" w:rsidR="0060264E" w:rsidRDefault="0060264E" w:rsidP="0060264E">
      <w:pPr>
        <w:ind w:right="-16"/>
        <w:jc w:val="center"/>
        <w:rPr>
          <w:b/>
          <w:iCs/>
          <w:sz w:val="72"/>
          <w:szCs w:val="72"/>
        </w:rPr>
      </w:pPr>
    </w:p>
    <w:p w14:paraId="688D088D" w14:textId="77777777" w:rsidR="0060264E" w:rsidRDefault="0060264E" w:rsidP="0060264E">
      <w:pPr>
        <w:ind w:right="-16"/>
        <w:jc w:val="center"/>
        <w:rPr>
          <w:b/>
          <w:iCs/>
          <w:sz w:val="72"/>
          <w:szCs w:val="72"/>
        </w:rPr>
      </w:pPr>
    </w:p>
    <w:p w14:paraId="058DFBCB" w14:textId="77777777" w:rsidR="0060264E" w:rsidRDefault="0060264E">
      <w:pPr>
        <w:spacing w:after="160" w:line="259" w:lineRule="auto"/>
        <w:rPr>
          <w:b/>
          <w:lang w:val="vi-VN"/>
        </w:rPr>
      </w:pPr>
      <w:r>
        <w:rPr>
          <w:b/>
          <w:lang w:val="vi-VN"/>
        </w:rPr>
        <w:br w:type="page"/>
      </w:r>
    </w:p>
    <w:p w14:paraId="5293245B" w14:textId="77777777" w:rsidR="0060264E" w:rsidRPr="003D422D" w:rsidRDefault="0060264E" w:rsidP="00567547">
      <w:pPr>
        <w:spacing w:after="160" w:line="259" w:lineRule="auto"/>
        <w:jc w:val="center"/>
        <w:rPr>
          <w:b/>
          <w:iCs/>
          <w:lang w:val="vi-VN"/>
        </w:rPr>
      </w:pPr>
      <w:r w:rsidRPr="003D422D">
        <w:rPr>
          <w:b/>
          <w:iCs/>
          <w:lang w:val="vi-VN"/>
        </w:rPr>
        <w:lastRenderedPageBreak/>
        <w:t>MỤC LỤC</w:t>
      </w:r>
    </w:p>
    <w:sdt>
      <w:sdtPr>
        <w:rPr>
          <w:rFonts w:ascii="Times New Roman" w:eastAsia="Calibri" w:hAnsi="Times New Roman" w:cs="Times New Roman"/>
          <w:color w:val="auto"/>
          <w:sz w:val="28"/>
          <w:szCs w:val="22"/>
        </w:rPr>
        <w:id w:val="-1732372416"/>
        <w:docPartObj>
          <w:docPartGallery w:val="Table of Contents"/>
          <w:docPartUnique/>
        </w:docPartObj>
      </w:sdtPr>
      <w:sdtEndPr>
        <w:rPr>
          <w:b/>
          <w:bCs/>
          <w:noProof/>
        </w:rPr>
      </w:sdtEndPr>
      <w:sdtContent>
        <w:p w14:paraId="71E68DD3" w14:textId="77777777" w:rsidR="0060264E" w:rsidRDefault="0060264E">
          <w:pPr>
            <w:pStyle w:val="TOCHeading"/>
          </w:pPr>
        </w:p>
        <w:p w14:paraId="567B8EEA" w14:textId="552CC59D" w:rsidR="009C710D" w:rsidRPr="006F3EB1" w:rsidRDefault="0060264E" w:rsidP="006F3EB1">
          <w:pPr>
            <w:pStyle w:val="TOC2"/>
            <w:rPr>
              <w:rFonts w:asciiTheme="minorHAnsi" w:eastAsiaTheme="minorEastAsia" w:hAnsiTheme="minorHAnsi" w:cstheme="minorBidi"/>
              <w:kern w:val="2"/>
              <w:sz w:val="22"/>
              <w:lang w:val="en-US"/>
              <w14:ligatures w14:val="standardContextual"/>
            </w:rPr>
          </w:pPr>
          <w:r w:rsidRPr="000B3F26">
            <w:rPr>
              <w:noProof w:val="0"/>
            </w:rPr>
            <w:fldChar w:fldCharType="begin"/>
          </w:r>
          <w:r w:rsidRPr="000B3F26">
            <w:instrText xml:space="preserve"> TOC \o "1-3" \h \z \u </w:instrText>
          </w:r>
          <w:r w:rsidRPr="000B3F26">
            <w:rPr>
              <w:noProof w:val="0"/>
            </w:rPr>
            <w:fldChar w:fldCharType="separate"/>
          </w:r>
          <w:hyperlink w:anchor="_Toc198763332" w:history="1">
            <w:r w:rsidR="009C710D" w:rsidRPr="006F3EB1">
              <w:rPr>
                <w:rStyle w:val="Hyperlink"/>
                <w:i w:val="0"/>
                <w:iCs/>
              </w:rPr>
              <w:t>1.</w:t>
            </w:r>
            <w:r w:rsidR="009C710D" w:rsidRPr="006F3EB1">
              <w:rPr>
                <w:rFonts w:asciiTheme="minorHAnsi" w:eastAsiaTheme="minorEastAsia" w:hAnsiTheme="minorHAnsi" w:cstheme="minorBidi"/>
                <w:kern w:val="2"/>
                <w:sz w:val="22"/>
                <w:lang w:val="en-US"/>
                <w14:ligatures w14:val="standardContextual"/>
              </w:rPr>
              <w:tab/>
            </w:r>
            <w:r w:rsidR="009C710D" w:rsidRPr="006F3EB1">
              <w:rPr>
                <w:rStyle w:val="Hyperlink"/>
                <w:i w:val="0"/>
                <w:iCs/>
              </w:rPr>
              <w:t>Đặc điểm kinh tế - xã hội tỉnh Quảng Bình</w:t>
            </w:r>
            <w:r w:rsidR="009C710D" w:rsidRPr="006F3EB1">
              <w:rPr>
                <w:webHidden/>
              </w:rPr>
              <w:tab/>
            </w:r>
            <w:r w:rsidR="009C710D" w:rsidRPr="006F3EB1">
              <w:rPr>
                <w:webHidden/>
              </w:rPr>
              <w:fldChar w:fldCharType="begin"/>
            </w:r>
            <w:r w:rsidR="009C710D" w:rsidRPr="006F3EB1">
              <w:rPr>
                <w:webHidden/>
              </w:rPr>
              <w:instrText xml:space="preserve"> PAGEREF _Toc198763332 \h </w:instrText>
            </w:r>
            <w:r w:rsidR="009C710D" w:rsidRPr="006F3EB1">
              <w:rPr>
                <w:webHidden/>
              </w:rPr>
            </w:r>
            <w:r w:rsidR="009C710D" w:rsidRPr="006F3EB1">
              <w:rPr>
                <w:webHidden/>
              </w:rPr>
              <w:fldChar w:fldCharType="separate"/>
            </w:r>
            <w:r w:rsidR="00D3237A">
              <w:rPr>
                <w:webHidden/>
              </w:rPr>
              <w:t>1</w:t>
            </w:r>
            <w:r w:rsidR="009C710D" w:rsidRPr="006F3EB1">
              <w:rPr>
                <w:webHidden/>
              </w:rPr>
              <w:fldChar w:fldCharType="end"/>
            </w:r>
          </w:hyperlink>
        </w:p>
        <w:p w14:paraId="5D269201" w14:textId="22B4E87A" w:rsidR="009C710D" w:rsidRPr="006F3EB1" w:rsidRDefault="009C710D" w:rsidP="006F3EB1">
          <w:pPr>
            <w:pStyle w:val="TOC2"/>
            <w:rPr>
              <w:rFonts w:asciiTheme="minorHAnsi" w:eastAsiaTheme="minorEastAsia" w:hAnsiTheme="minorHAnsi" w:cstheme="minorBidi"/>
              <w:kern w:val="2"/>
              <w:sz w:val="22"/>
              <w:lang w:val="en-US"/>
              <w14:ligatures w14:val="standardContextual"/>
            </w:rPr>
          </w:pPr>
          <w:hyperlink w:anchor="_Toc198763333" w:history="1">
            <w:r w:rsidRPr="006F3EB1">
              <w:rPr>
                <w:rStyle w:val="Hyperlink"/>
                <w:i w:val="0"/>
                <w:iCs/>
              </w:rPr>
              <w:t>2.</w:t>
            </w:r>
            <w:r w:rsidRPr="006F3EB1">
              <w:rPr>
                <w:rFonts w:asciiTheme="minorHAnsi" w:eastAsiaTheme="minorEastAsia" w:hAnsiTheme="minorHAnsi" w:cstheme="minorBidi"/>
                <w:kern w:val="2"/>
                <w:sz w:val="22"/>
                <w:lang w:val="en-US"/>
                <w14:ligatures w14:val="standardContextual"/>
              </w:rPr>
              <w:tab/>
            </w:r>
            <w:r w:rsidRPr="006F3EB1">
              <w:rPr>
                <w:rStyle w:val="Hyperlink"/>
                <w:i w:val="0"/>
                <w:iCs/>
              </w:rPr>
              <w:t>Kết quả PII 2024 của Quảng Bình</w:t>
            </w:r>
            <w:r w:rsidRPr="006F3EB1">
              <w:rPr>
                <w:webHidden/>
              </w:rPr>
              <w:tab/>
            </w:r>
            <w:r w:rsidRPr="006F3EB1">
              <w:rPr>
                <w:webHidden/>
              </w:rPr>
              <w:fldChar w:fldCharType="begin"/>
            </w:r>
            <w:r w:rsidRPr="006F3EB1">
              <w:rPr>
                <w:webHidden/>
              </w:rPr>
              <w:instrText xml:space="preserve"> PAGEREF _Toc198763333 \h </w:instrText>
            </w:r>
            <w:r w:rsidRPr="006F3EB1">
              <w:rPr>
                <w:webHidden/>
              </w:rPr>
            </w:r>
            <w:r w:rsidRPr="006F3EB1">
              <w:rPr>
                <w:webHidden/>
              </w:rPr>
              <w:fldChar w:fldCharType="separate"/>
            </w:r>
            <w:r w:rsidR="00D3237A">
              <w:rPr>
                <w:webHidden/>
              </w:rPr>
              <w:t>2</w:t>
            </w:r>
            <w:r w:rsidRPr="006F3EB1">
              <w:rPr>
                <w:webHidden/>
              </w:rPr>
              <w:fldChar w:fldCharType="end"/>
            </w:r>
          </w:hyperlink>
        </w:p>
        <w:p w14:paraId="2BBC18E4" w14:textId="75E11C33" w:rsidR="009C710D" w:rsidRPr="006F3EB1" w:rsidRDefault="009C710D" w:rsidP="006F3EB1">
          <w:pPr>
            <w:pStyle w:val="TOC2"/>
            <w:rPr>
              <w:rFonts w:asciiTheme="minorHAnsi" w:eastAsiaTheme="minorEastAsia" w:hAnsiTheme="minorHAnsi" w:cstheme="minorBidi"/>
              <w:kern w:val="2"/>
              <w:sz w:val="22"/>
              <w:lang w:val="en-US"/>
              <w14:ligatures w14:val="standardContextual"/>
            </w:rPr>
          </w:pPr>
          <w:hyperlink w:anchor="_Toc198763334" w:history="1">
            <w:r w:rsidRPr="006F3EB1">
              <w:rPr>
                <w:rStyle w:val="Hyperlink"/>
                <w:i w:val="0"/>
                <w:iCs/>
              </w:rPr>
              <w:t>2.1.</w:t>
            </w:r>
            <w:r w:rsidRPr="006F3EB1">
              <w:rPr>
                <w:rFonts w:asciiTheme="minorHAnsi" w:eastAsiaTheme="minorEastAsia" w:hAnsiTheme="minorHAnsi" w:cstheme="minorBidi"/>
                <w:kern w:val="2"/>
                <w:sz w:val="22"/>
                <w:lang w:val="en-US"/>
                <w14:ligatures w14:val="standardContextual"/>
              </w:rPr>
              <w:tab/>
            </w:r>
            <w:r w:rsidRPr="006F3EB1">
              <w:rPr>
                <w:rStyle w:val="Hyperlink"/>
                <w:i w:val="0"/>
                <w:iCs/>
              </w:rPr>
              <w:t>Kết quả chung</w:t>
            </w:r>
            <w:r w:rsidRPr="006F3EB1">
              <w:rPr>
                <w:webHidden/>
              </w:rPr>
              <w:tab/>
            </w:r>
            <w:r w:rsidRPr="006F3EB1">
              <w:rPr>
                <w:webHidden/>
              </w:rPr>
              <w:fldChar w:fldCharType="begin"/>
            </w:r>
            <w:r w:rsidRPr="006F3EB1">
              <w:rPr>
                <w:webHidden/>
              </w:rPr>
              <w:instrText xml:space="preserve"> PAGEREF _Toc198763334 \h </w:instrText>
            </w:r>
            <w:r w:rsidRPr="006F3EB1">
              <w:rPr>
                <w:webHidden/>
              </w:rPr>
            </w:r>
            <w:r w:rsidRPr="006F3EB1">
              <w:rPr>
                <w:webHidden/>
              </w:rPr>
              <w:fldChar w:fldCharType="separate"/>
            </w:r>
            <w:r w:rsidR="00D3237A">
              <w:rPr>
                <w:webHidden/>
              </w:rPr>
              <w:t>2</w:t>
            </w:r>
            <w:r w:rsidRPr="006F3EB1">
              <w:rPr>
                <w:webHidden/>
              </w:rPr>
              <w:fldChar w:fldCharType="end"/>
            </w:r>
          </w:hyperlink>
        </w:p>
        <w:p w14:paraId="6A13A536" w14:textId="26657C81" w:rsidR="009C710D" w:rsidRPr="006F3EB1" w:rsidRDefault="009C710D" w:rsidP="006F3EB1">
          <w:pPr>
            <w:pStyle w:val="TOC2"/>
            <w:rPr>
              <w:rFonts w:asciiTheme="minorHAnsi" w:eastAsiaTheme="minorEastAsia" w:hAnsiTheme="minorHAnsi" w:cstheme="minorBidi"/>
              <w:kern w:val="2"/>
              <w:sz w:val="22"/>
              <w:lang w:val="en-US"/>
              <w14:ligatures w14:val="standardContextual"/>
            </w:rPr>
          </w:pPr>
          <w:hyperlink w:anchor="_Toc198763335" w:history="1">
            <w:r w:rsidRPr="006F3EB1">
              <w:rPr>
                <w:rStyle w:val="Hyperlink"/>
                <w:i w:val="0"/>
                <w:iCs/>
              </w:rPr>
              <w:t>2.2.</w:t>
            </w:r>
            <w:r w:rsidRPr="006F3EB1">
              <w:rPr>
                <w:rFonts w:asciiTheme="minorHAnsi" w:eastAsiaTheme="minorEastAsia" w:hAnsiTheme="minorHAnsi" w:cstheme="minorBidi"/>
                <w:kern w:val="2"/>
                <w:sz w:val="22"/>
                <w:lang w:val="en-US"/>
                <w14:ligatures w14:val="standardContextual"/>
              </w:rPr>
              <w:tab/>
            </w:r>
            <w:r w:rsidRPr="006F3EB1">
              <w:rPr>
                <w:rStyle w:val="Hyperlink"/>
                <w:i w:val="0"/>
                <w:iCs/>
              </w:rPr>
              <w:t>Kết quả theo Vùng Bắc Trung Bộ và Duyên hải miền Trung</w:t>
            </w:r>
            <w:r w:rsidRPr="006F3EB1">
              <w:rPr>
                <w:webHidden/>
              </w:rPr>
              <w:tab/>
            </w:r>
            <w:r w:rsidRPr="006F3EB1">
              <w:rPr>
                <w:webHidden/>
              </w:rPr>
              <w:fldChar w:fldCharType="begin"/>
            </w:r>
            <w:r w:rsidRPr="006F3EB1">
              <w:rPr>
                <w:webHidden/>
              </w:rPr>
              <w:instrText xml:space="preserve"> PAGEREF _Toc198763335 \h </w:instrText>
            </w:r>
            <w:r w:rsidRPr="006F3EB1">
              <w:rPr>
                <w:webHidden/>
              </w:rPr>
            </w:r>
            <w:r w:rsidRPr="006F3EB1">
              <w:rPr>
                <w:webHidden/>
              </w:rPr>
              <w:fldChar w:fldCharType="separate"/>
            </w:r>
            <w:r w:rsidR="00D3237A">
              <w:rPr>
                <w:webHidden/>
              </w:rPr>
              <w:t>2</w:t>
            </w:r>
            <w:r w:rsidRPr="006F3EB1">
              <w:rPr>
                <w:webHidden/>
              </w:rPr>
              <w:fldChar w:fldCharType="end"/>
            </w:r>
          </w:hyperlink>
        </w:p>
        <w:p w14:paraId="0EB60646" w14:textId="52EF7CAC" w:rsidR="009C710D" w:rsidRPr="006F3EB1" w:rsidRDefault="009C710D" w:rsidP="006F3EB1">
          <w:pPr>
            <w:pStyle w:val="TOC2"/>
            <w:rPr>
              <w:rFonts w:asciiTheme="minorHAnsi" w:eastAsiaTheme="minorEastAsia" w:hAnsiTheme="minorHAnsi" w:cstheme="minorBidi"/>
              <w:kern w:val="2"/>
              <w:sz w:val="22"/>
              <w:lang w:val="en-US"/>
              <w14:ligatures w14:val="standardContextual"/>
            </w:rPr>
          </w:pPr>
          <w:hyperlink w:anchor="_Toc198763336" w:history="1">
            <w:r w:rsidRPr="006F3EB1">
              <w:rPr>
                <w:rStyle w:val="Hyperlink"/>
                <w:i w:val="0"/>
                <w:iCs/>
              </w:rPr>
              <w:t>2.3.</w:t>
            </w:r>
            <w:r w:rsidRPr="006F3EB1">
              <w:rPr>
                <w:rFonts w:asciiTheme="minorHAnsi" w:eastAsiaTheme="minorEastAsia" w:hAnsiTheme="minorHAnsi" w:cstheme="minorBidi"/>
                <w:kern w:val="2"/>
                <w:sz w:val="22"/>
                <w:lang w:val="en-US"/>
                <w14:ligatures w14:val="standardContextual"/>
              </w:rPr>
              <w:tab/>
            </w:r>
            <w:r w:rsidRPr="006F3EB1">
              <w:rPr>
                <w:rStyle w:val="Hyperlink"/>
                <w:i w:val="0"/>
                <w:iCs/>
              </w:rPr>
              <w:t>Kết quả theo nhóm thu nhập</w:t>
            </w:r>
            <w:r w:rsidRPr="006F3EB1">
              <w:rPr>
                <w:webHidden/>
              </w:rPr>
              <w:tab/>
            </w:r>
            <w:r w:rsidRPr="006F3EB1">
              <w:rPr>
                <w:webHidden/>
              </w:rPr>
              <w:fldChar w:fldCharType="begin"/>
            </w:r>
            <w:r w:rsidRPr="006F3EB1">
              <w:rPr>
                <w:webHidden/>
              </w:rPr>
              <w:instrText xml:space="preserve"> PAGEREF _Toc198763336 \h </w:instrText>
            </w:r>
            <w:r w:rsidRPr="006F3EB1">
              <w:rPr>
                <w:webHidden/>
              </w:rPr>
            </w:r>
            <w:r w:rsidRPr="006F3EB1">
              <w:rPr>
                <w:webHidden/>
              </w:rPr>
              <w:fldChar w:fldCharType="separate"/>
            </w:r>
            <w:r w:rsidR="00D3237A">
              <w:rPr>
                <w:webHidden/>
              </w:rPr>
              <w:t>4</w:t>
            </w:r>
            <w:r w:rsidRPr="006F3EB1">
              <w:rPr>
                <w:webHidden/>
              </w:rPr>
              <w:fldChar w:fldCharType="end"/>
            </w:r>
          </w:hyperlink>
        </w:p>
        <w:p w14:paraId="781B765B" w14:textId="2849F1BA" w:rsidR="009C710D" w:rsidRPr="006F3EB1" w:rsidRDefault="009C710D" w:rsidP="006F3EB1">
          <w:pPr>
            <w:pStyle w:val="TOC2"/>
            <w:rPr>
              <w:rFonts w:asciiTheme="minorHAnsi" w:eastAsiaTheme="minorEastAsia" w:hAnsiTheme="minorHAnsi" w:cstheme="minorBidi"/>
              <w:kern w:val="2"/>
              <w:sz w:val="22"/>
              <w:lang w:val="en-US"/>
              <w14:ligatures w14:val="standardContextual"/>
            </w:rPr>
          </w:pPr>
          <w:hyperlink w:anchor="_Toc198763337" w:history="1">
            <w:r w:rsidRPr="006F3EB1">
              <w:rPr>
                <w:rStyle w:val="Hyperlink"/>
                <w:i w:val="0"/>
                <w:iCs/>
              </w:rPr>
              <w:t>2.4.</w:t>
            </w:r>
            <w:r w:rsidRPr="006F3EB1">
              <w:rPr>
                <w:rFonts w:asciiTheme="minorHAnsi" w:eastAsiaTheme="minorEastAsia" w:hAnsiTheme="minorHAnsi" w:cstheme="minorBidi"/>
                <w:kern w:val="2"/>
                <w:sz w:val="22"/>
                <w:lang w:val="en-US"/>
                <w14:ligatures w14:val="standardContextual"/>
              </w:rPr>
              <w:tab/>
            </w:r>
            <w:r w:rsidRPr="006F3EB1">
              <w:rPr>
                <w:rStyle w:val="Hyperlink"/>
                <w:i w:val="0"/>
                <w:iCs/>
              </w:rPr>
              <w:t>Một số điểm mạnh, điểm yếu của Quảng Bình</w:t>
            </w:r>
            <w:r w:rsidRPr="006F3EB1">
              <w:rPr>
                <w:webHidden/>
              </w:rPr>
              <w:tab/>
            </w:r>
            <w:r w:rsidRPr="006F3EB1">
              <w:rPr>
                <w:webHidden/>
              </w:rPr>
              <w:fldChar w:fldCharType="begin"/>
            </w:r>
            <w:r w:rsidRPr="006F3EB1">
              <w:rPr>
                <w:webHidden/>
              </w:rPr>
              <w:instrText xml:space="preserve"> PAGEREF _Toc198763337 \h </w:instrText>
            </w:r>
            <w:r w:rsidRPr="006F3EB1">
              <w:rPr>
                <w:webHidden/>
              </w:rPr>
            </w:r>
            <w:r w:rsidRPr="006F3EB1">
              <w:rPr>
                <w:webHidden/>
              </w:rPr>
              <w:fldChar w:fldCharType="separate"/>
            </w:r>
            <w:r w:rsidR="00D3237A">
              <w:rPr>
                <w:webHidden/>
              </w:rPr>
              <w:t>6</w:t>
            </w:r>
            <w:r w:rsidRPr="006F3EB1">
              <w:rPr>
                <w:webHidden/>
              </w:rPr>
              <w:fldChar w:fldCharType="end"/>
            </w:r>
          </w:hyperlink>
        </w:p>
        <w:p w14:paraId="50987379" w14:textId="08A7465E" w:rsidR="009C710D" w:rsidRPr="006F3EB1" w:rsidRDefault="009C710D" w:rsidP="006F3EB1">
          <w:pPr>
            <w:pStyle w:val="TOC2"/>
            <w:rPr>
              <w:rFonts w:asciiTheme="minorHAnsi" w:eastAsiaTheme="minorEastAsia" w:hAnsiTheme="minorHAnsi" w:cstheme="minorBidi"/>
              <w:kern w:val="2"/>
              <w:sz w:val="22"/>
              <w:lang w:val="en-US"/>
              <w14:ligatures w14:val="standardContextual"/>
            </w:rPr>
          </w:pPr>
          <w:hyperlink w:anchor="_Toc198763338" w:history="1">
            <w:r w:rsidRPr="006F3EB1">
              <w:rPr>
                <w:rStyle w:val="Hyperlink"/>
                <w:i w:val="0"/>
                <w:iCs/>
              </w:rPr>
              <w:t>3.</w:t>
            </w:r>
            <w:r w:rsidRPr="006F3EB1">
              <w:rPr>
                <w:rFonts w:asciiTheme="minorHAnsi" w:eastAsiaTheme="minorEastAsia" w:hAnsiTheme="minorHAnsi" w:cstheme="minorBidi"/>
                <w:kern w:val="2"/>
                <w:sz w:val="22"/>
                <w:lang w:val="en-US"/>
                <w14:ligatures w14:val="standardContextual"/>
              </w:rPr>
              <w:tab/>
            </w:r>
            <w:r w:rsidRPr="006F3EB1">
              <w:rPr>
                <w:rStyle w:val="Hyperlink"/>
                <w:i w:val="0"/>
                <w:iCs/>
              </w:rPr>
              <w:t>Kết luận và khuyến nghị</w:t>
            </w:r>
            <w:r w:rsidRPr="006F3EB1">
              <w:rPr>
                <w:webHidden/>
              </w:rPr>
              <w:tab/>
            </w:r>
            <w:r w:rsidRPr="006F3EB1">
              <w:rPr>
                <w:webHidden/>
              </w:rPr>
              <w:fldChar w:fldCharType="begin"/>
            </w:r>
            <w:r w:rsidRPr="006F3EB1">
              <w:rPr>
                <w:webHidden/>
              </w:rPr>
              <w:instrText xml:space="preserve"> PAGEREF _Toc198763338 \h </w:instrText>
            </w:r>
            <w:r w:rsidRPr="006F3EB1">
              <w:rPr>
                <w:webHidden/>
              </w:rPr>
            </w:r>
            <w:r w:rsidRPr="006F3EB1">
              <w:rPr>
                <w:webHidden/>
              </w:rPr>
              <w:fldChar w:fldCharType="separate"/>
            </w:r>
            <w:r w:rsidR="00D3237A">
              <w:rPr>
                <w:webHidden/>
              </w:rPr>
              <w:t>7</w:t>
            </w:r>
            <w:r w:rsidRPr="006F3EB1">
              <w:rPr>
                <w:webHidden/>
              </w:rPr>
              <w:fldChar w:fldCharType="end"/>
            </w:r>
          </w:hyperlink>
        </w:p>
        <w:p w14:paraId="0392D0E3" w14:textId="739F90F0" w:rsidR="009C710D" w:rsidRPr="006F3EB1" w:rsidRDefault="009C710D" w:rsidP="006F3EB1">
          <w:pPr>
            <w:pStyle w:val="TOC2"/>
            <w:rPr>
              <w:rFonts w:eastAsiaTheme="minorEastAsia"/>
              <w:kern w:val="2"/>
              <w:sz w:val="22"/>
              <w:lang w:val="en-US"/>
              <w14:ligatures w14:val="standardContextual"/>
            </w:rPr>
          </w:pPr>
          <w:hyperlink w:anchor="_Toc198763339" w:history="1">
            <w:r w:rsidRPr="006F3EB1">
              <w:rPr>
                <w:rStyle w:val="Hyperlink"/>
                <w:i w:val="0"/>
                <w:iCs/>
              </w:rPr>
              <w:t>3.1.</w:t>
            </w:r>
            <w:r w:rsidRPr="006F3EB1">
              <w:rPr>
                <w:rFonts w:eastAsiaTheme="minorEastAsia"/>
                <w:kern w:val="2"/>
                <w:sz w:val="22"/>
                <w:lang w:val="en-US"/>
                <w14:ligatures w14:val="standardContextual"/>
              </w:rPr>
              <w:tab/>
            </w:r>
            <w:r w:rsidRPr="006F3EB1">
              <w:rPr>
                <w:rStyle w:val="Hyperlink"/>
                <w:i w:val="0"/>
                <w:iCs/>
                <w:spacing w:val="-6"/>
              </w:rPr>
              <w:t>Về thu thập và cung cấp dữ liệu của địa phương phục vụ tính toán PII</w:t>
            </w:r>
            <w:r w:rsidRPr="006F3EB1">
              <w:rPr>
                <w:webHidden/>
              </w:rPr>
              <w:tab/>
            </w:r>
            <w:r w:rsidRPr="006F3EB1">
              <w:rPr>
                <w:webHidden/>
              </w:rPr>
              <w:fldChar w:fldCharType="begin"/>
            </w:r>
            <w:r w:rsidRPr="006F3EB1">
              <w:rPr>
                <w:webHidden/>
              </w:rPr>
              <w:instrText xml:space="preserve"> PAGEREF _Toc198763339 \h </w:instrText>
            </w:r>
            <w:r w:rsidRPr="006F3EB1">
              <w:rPr>
                <w:webHidden/>
              </w:rPr>
            </w:r>
            <w:r w:rsidRPr="006F3EB1">
              <w:rPr>
                <w:webHidden/>
              </w:rPr>
              <w:fldChar w:fldCharType="separate"/>
            </w:r>
            <w:r w:rsidR="00D3237A">
              <w:rPr>
                <w:webHidden/>
              </w:rPr>
              <w:t>7</w:t>
            </w:r>
            <w:r w:rsidRPr="006F3EB1">
              <w:rPr>
                <w:webHidden/>
              </w:rPr>
              <w:fldChar w:fldCharType="end"/>
            </w:r>
          </w:hyperlink>
        </w:p>
        <w:p w14:paraId="32644578" w14:textId="04521A7B" w:rsidR="009C710D" w:rsidRPr="006F3EB1" w:rsidRDefault="009C710D" w:rsidP="006F3EB1">
          <w:pPr>
            <w:pStyle w:val="TOC2"/>
            <w:rPr>
              <w:rFonts w:asciiTheme="minorHAnsi" w:eastAsiaTheme="minorEastAsia" w:hAnsiTheme="minorHAnsi" w:cstheme="minorBidi"/>
              <w:kern w:val="2"/>
              <w:sz w:val="22"/>
              <w:lang w:val="en-US"/>
              <w14:ligatures w14:val="standardContextual"/>
            </w:rPr>
          </w:pPr>
          <w:hyperlink w:anchor="_Toc198763340" w:history="1">
            <w:r w:rsidRPr="006F3EB1">
              <w:rPr>
                <w:rStyle w:val="Hyperlink"/>
                <w:i w:val="0"/>
                <w:iCs/>
              </w:rPr>
              <w:t>3.2.</w:t>
            </w:r>
            <w:r w:rsidRPr="006F3EB1">
              <w:rPr>
                <w:rFonts w:asciiTheme="minorHAnsi" w:eastAsiaTheme="minorEastAsia" w:hAnsiTheme="minorHAnsi" w:cstheme="minorBidi"/>
                <w:kern w:val="2"/>
                <w:sz w:val="22"/>
                <w:lang w:val="en-US"/>
                <w14:ligatures w14:val="standardContextual"/>
              </w:rPr>
              <w:tab/>
            </w:r>
            <w:r w:rsidRPr="006F3EB1">
              <w:rPr>
                <w:rStyle w:val="Hyperlink"/>
                <w:i w:val="0"/>
                <w:iCs/>
              </w:rPr>
              <w:t>Về các điểm cần cải thiện dựa trên kết quả PII 2024</w:t>
            </w:r>
            <w:r w:rsidRPr="006F3EB1">
              <w:rPr>
                <w:webHidden/>
              </w:rPr>
              <w:tab/>
            </w:r>
            <w:r w:rsidRPr="006F3EB1">
              <w:rPr>
                <w:webHidden/>
              </w:rPr>
              <w:fldChar w:fldCharType="begin"/>
            </w:r>
            <w:r w:rsidRPr="006F3EB1">
              <w:rPr>
                <w:webHidden/>
              </w:rPr>
              <w:instrText xml:space="preserve"> PAGEREF _Toc198763340 \h </w:instrText>
            </w:r>
            <w:r w:rsidRPr="006F3EB1">
              <w:rPr>
                <w:webHidden/>
              </w:rPr>
            </w:r>
            <w:r w:rsidRPr="006F3EB1">
              <w:rPr>
                <w:webHidden/>
              </w:rPr>
              <w:fldChar w:fldCharType="separate"/>
            </w:r>
            <w:r w:rsidR="00D3237A">
              <w:rPr>
                <w:webHidden/>
              </w:rPr>
              <w:t>7</w:t>
            </w:r>
            <w:r w:rsidRPr="006F3EB1">
              <w:rPr>
                <w:webHidden/>
              </w:rPr>
              <w:fldChar w:fldCharType="end"/>
            </w:r>
          </w:hyperlink>
        </w:p>
        <w:p w14:paraId="5ABA44B3" w14:textId="4BC9DE7D" w:rsidR="0060264E" w:rsidRDefault="0060264E">
          <w:r w:rsidRPr="000B3F26">
            <w:rPr>
              <w:noProof/>
            </w:rPr>
            <w:fldChar w:fldCharType="end"/>
          </w:r>
        </w:p>
      </w:sdtContent>
    </w:sdt>
    <w:p w14:paraId="36EA7DB7" w14:textId="77777777" w:rsidR="0060264E" w:rsidRDefault="0060264E">
      <w:pPr>
        <w:spacing w:after="160" w:line="259" w:lineRule="auto"/>
        <w:rPr>
          <w:rFonts w:eastAsiaTheme="majorEastAsia"/>
          <w:b/>
          <w:i/>
          <w:szCs w:val="26"/>
        </w:rPr>
      </w:pPr>
      <w:r>
        <w:rPr>
          <w:b/>
          <w:i/>
        </w:rPr>
        <w:br w:type="page"/>
      </w:r>
    </w:p>
    <w:p w14:paraId="5CE5A487" w14:textId="77777777" w:rsidR="0060264E" w:rsidRDefault="0060264E" w:rsidP="00BF62D3">
      <w:pPr>
        <w:pStyle w:val="Heading2"/>
        <w:numPr>
          <w:ilvl w:val="0"/>
          <w:numId w:val="3"/>
        </w:numPr>
        <w:spacing w:before="120" w:after="120"/>
        <w:ind w:left="426"/>
        <w:rPr>
          <w:rFonts w:ascii="Times New Roman" w:hAnsi="Times New Roman" w:cs="Times New Roman"/>
          <w:b/>
          <w:i/>
          <w:color w:val="auto"/>
          <w:sz w:val="28"/>
        </w:rPr>
        <w:sectPr w:rsidR="0060264E" w:rsidSect="000A5F14">
          <w:headerReference w:type="default" r:id="rId9"/>
          <w:footerReference w:type="default" r:id="rId10"/>
          <w:headerReference w:type="first" r:id="rId11"/>
          <w:pgSz w:w="11906" w:h="16838" w:code="9"/>
          <w:pgMar w:top="1134" w:right="1134" w:bottom="1134" w:left="1440" w:header="567" w:footer="567" w:gutter="0"/>
          <w:pgNumType w:start="1"/>
          <w:cols w:space="708"/>
          <w:titlePg/>
          <w:docGrid w:linePitch="381"/>
        </w:sectPr>
      </w:pPr>
    </w:p>
    <w:p w14:paraId="2F159AF2" w14:textId="33234ADE" w:rsidR="00C259B9" w:rsidRPr="003034D6" w:rsidRDefault="00EE0ABB" w:rsidP="003B0678">
      <w:pPr>
        <w:pStyle w:val="Heading2"/>
        <w:tabs>
          <w:tab w:val="left" w:pos="66"/>
          <w:tab w:val="left" w:pos="567"/>
        </w:tabs>
        <w:spacing w:before="120" w:after="120" w:line="252" w:lineRule="auto"/>
        <w:ind w:firstLine="709"/>
        <w:rPr>
          <w:rFonts w:ascii="Times New Roman" w:hAnsi="Times New Roman" w:cs="Times New Roman"/>
          <w:b/>
          <w:iCs/>
          <w:color w:val="auto"/>
          <w:sz w:val="28"/>
          <w:lang w:val="it-IT"/>
        </w:rPr>
      </w:pPr>
      <w:bookmarkStart w:id="0" w:name="_Toc198763332"/>
      <w:r w:rsidRPr="003034D6">
        <w:rPr>
          <w:rFonts w:ascii="Times New Roman" w:hAnsi="Times New Roman" w:cs="Times New Roman"/>
          <w:b/>
          <w:iCs/>
          <w:color w:val="auto"/>
          <w:sz w:val="28"/>
          <w:lang w:val="it-IT"/>
        </w:rPr>
        <w:lastRenderedPageBreak/>
        <w:t xml:space="preserve">1. </w:t>
      </w:r>
      <w:r w:rsidR="00C259B9" w:rsidRPr="003034D6">
        <w:rPr>
          <w:rFonts w:ascii="Times New Roman" w:hAnsi="Times New Roman" w:cs="Times New Roman"/>
          <w:b/>
          <w:iCs/>
          <w:color w:val="auto"/>
          <w:sz w:val="28"/>
          <w:lang w:val="it-IT"/>
        </w:rPr>
        <w:t xml:space="preserve">Đặc điểm kinh tế - xã hội tỉnh </w:t>
      </w:r>
      <w:r w:rsidR="000B75D8" w:rsidRPr="003034D6">
        <w:rPr>
          <w:rFonts w:ascii="Times New Roman" w:hAnsi="Times New Roman" w:cs="Times New Roman"/>
          <w:b/>
          <w:iCs/>
          <w:color w:val="auto"/>
          <w:sz w:val="28"/>
          <w:lang w:val="it-IT"/>
        </w:rPr>
        <w:t>Quảng Bình</w:t>
      </w:r>
      <w:bookmarkEnd w:id="0"/>
    </w:p>
    <w:p w14:paraId="6AE60BB4" w14:textId="0FBB760D" w:rsidR="00C259B9" w:rsidRPr="008566B6" w:rsidRDefault="000B75D8" w:rsidP="003B0678">
      <w:pPr>
        <w:shd w:val="clear" w:color="auto" w:fill="FFFFFF"/>
        <w:spacing w:before="120" w:after="120" w:line="252" w:lineRule="auto"/>
        <w:ind w:firstLine="720"/>
        <w:jc w:val="both"/>
        <w:rPr>
          <w:sz w:val="26"/>
          <w:szCs w:val="26"/>
          <w:lang w:val="it-IT"/>
        </w:rPr>
      </w:pPr>
      <w:r w:rsidRPr="008566B6">
        <w:rPr>
          <w:sz w:val="26"/>
          <w:szCs w:val="26"/>
          <w:lang w:val="it-IT"/>
        </w:rPr>
        <w:t>Quảng Bình</w:t>
      </w:r>
      <w:r w:rsidR="00C259B9" w:rsidRPr="008566B6">
        <w:rPr>
          <w:sz w:val="26"/>
          <w:szCs w:val="26"/>
          <w:lang w:val="it-IT"/>
        </w:rPr>
        <w:t xml:space="preserve"> là </w:t>
      </w:r>
      <w:r w:rsidR="00F93D59" w:rsidRPr="008566B6">
        <w:rPr>
          <w:sz w:val="26"/>
          <w:szCs w:val="26"/>
          <w:lang w:val="it-IT"/>
        </w:rPr>
        <w:t>tỉnh thuộc vùng Bắc Trung bộ và duyên hải miền Trung. Quảng Bình là phần hẹp nhất của Việt Nam, vì vậy đây là hành lang quan trọng đối với cả hàng hoá lẫn hành khách. Quảng Bình đóng vai trò quan trọng trong giao thương hàng hoá và hành khách tuyến Đông – Tây nhờ có Quốc lộ 12A kết nối quảng Bình với lào và từ Lào sang miền Bắc Thái Lan và Myanmar. Quảng Bình có các tuyến đường kết nối các khu vực trọng điểm trong tỉnh</w:t>
      </w:r>
      <w:r w:rsidR="00C259B9" w:rsidRPr="008566B6">
        <w:rPr>
          <w:sz w:val="26"/>
          <w:szCs w:val="26"/>
          <w:lang w:val="it-IT"/>
        </w:rPr>
        <w:t>.</w:t>
      </w:r>
      <w:r w:rsidR="00866CCE" w:rsidRPr="008566B6">
        <w:rPr>
          <w:sz w:val="26"/>
          <w:szCs w:val="26"/>
          <w:lang w:val="it-IT"/>
        </w:rPr>
        <w:t xml:space="preserve"> </w:t>
      </w:r>
      <w:r w:rsidR="00C259B9" w:rsidRPr="008566B6">
        <w:rPr>
          <w:sz w:val="26"/>
          <w:szCs w:val="26"/>
          <w:lang w:val="it-IT"/>
        </w:rPr>
        <w:t xml:space="preserve"> </w:t>
      </w:r>
      <w:r w:rsidR="00866CCE" w:rsidRPr="008566B6">
        <w:rPr>
          <w:sz w:val="26"/>
          <w:szCs w:val="26"/>
          <w:lang w:val="it-IT"/>
        </w:rPr>
        <w:t>Phần lớn diện tích của Quảng Bình là đồi n</w:t>
      </w:r>
      <w:r w:rsidR="008566B6" w:rsidRPr="008566B6">
        <w:rPr>
          <w:sz w:val="26"/>
          <w:szCs w:val="26"/>
          <w:lang w:val="vi-VN"/>
        </w:rPr>
        <w:t>ú</w:t>
      </w:r>
      <w:r w:rsidR="00866CCE" w:rsidRPr="008566B6">
        <w:rPr>
          <w:sz w:val="26"/>
          <w:szCs w:val="26"/>
          <w:lang w:val="it-IT"/>
        </w:rPr>
        <w:t>i (chiếm 85% diện tích tự nhiên), với địa hình đồi núi hiểm trở, hẹp bề ngang và dốc, nghiêng từ Tây sang Đồng và chia cắt ở các khu vực phía Tây của tỉnh. Quảng Bình nằm trong vùng khi hậu nhiệt đới gió mùa chuyển tiếp giữa miền Bắc và Nam Việt Nam, do đó khí hậu phân thành hai mùa rõ rệt là mùa khô và mùa mưa</w:t>
      </w:r>
      <w:r w:rsidR="00866CCE" w:rsidRPr="008566B6">
        <w:rPr>
          <w:rStyle w:val="FootnoteReference"/>
          <w:sz w:val="26"/>
          <w:szCs w:val="26"/>
          <w:lang w:val="it-IT"/>
        </w:rPr>
        <w:footnoteReference w:id="1"/>
      </w:r>
      <w:r w:rsidR="00866CCE" w:rsidRPr="008566B6">
        <w:rPr>
          <w:sz w:val="26"/>
          <w:szCs w:val="26"/>
          <w:lang w:val="it-IT"/>
        </w:rPr>
        <w:t>.</w:t>
      </w:r>
    </w:p>
    <w:p w14:paraId="165BF7C6" w14:textId="766E115E" w:rsidR="00C259B9" w:rsidRPr="008566B6" w:rsidRDefault="00BB0E46" w:rsidP="003B0678">
      <w:pPr>
        <w:shd w:val="clear" w:color="auto" w:fill="FFFFFF"/>
        <w:spacing w:before="120" w:after="120" w:line="252" w:lineRule="auto"/>
        <w:ind w:firstLine="720"/>
        <w:jc w:val="both"/>
        <w:rPr>
          <w:sz w:val="26"/>
          <w:szCs w:val="26"/>
          <w:lang w:val="it-IT"/>
        </w:rPr>
      </w:pPr>
      <w:r w:rsidRPr="008566B6">
        <w:rPr>
          <w:sz w:val="26"/>
          <w:szCs w:val="26"/>
          <w:lang w:val="it-IT"/>
        </w:rPr>
        <w:t>Quảng Bình vừa là địa bàn phân bố văn hóa Hòa Bình, văn hóa Đông Sơn, văn hóa Bàu Tró ở phía Bắc, vừa chứa đựng, bảo lưu, giao thoa với văn hóa Sa Huỳnh, Chăm Pa ở phía Nam. Tài nguyên khoáng sản Quảng Bình tương đối phong phú và đa dạng, tiêu biểu như vàng, đá vôi và kaolin chất lượng cao, trữ lượng lớn, nhiều loại vật liệu xây dựng, nhiều điểm nước khoáng nước nóng nổi tiếng... Tuy nhiên, một số loại khoáng sản phân bố rải rác, trữ lượng nhỏ nên hiệu quả khai thác không cao.</w:t>
      </w:r>
      <w:r w:rsidRPr="008566B6">
        <w:rPr>
          <w:rStyle w:val="FootnoteReference"/>
          <w:sz w:val="26"/>
          <w:szCs w:val="26"/>
          <w:lang w:val="it-IT"/>
        </w:rPr>
        <w:footnoteReference w:id="2"/>
      </w:r>
    </w:p>
    <w:p w14:paraId="7A48A912" w14:textId="77777777" w:rsidR="00E85976" w:rsidRDefault="000B75D8" w:rsidP="003B0678">
      <w:pPr>
        <w:shd w:val="clear" w:color="auto" w:fill="FFFFFF"/>
        <w:spacing w:before="120" w:after="120" w:line="252" w:lineRule="auto"/>
        <w:ind w:firstLine="720"/>
        <w:jc w:val="both"/>
        <w:rPr>
          <w:sz w:val="26"/>
          <w:szCs w:val="26"/>
          <w:lang w:val="vi-VN"/>
        </w:rPr>
      </w:pPr>
      <w:r w:rsidRPr="00E92B14">
        <w:rPr>
          <w:sz w:val="26"/>
          <w:szCs w:val="26"/>
          <w:lang w:val="it-IT"/>
        </w:rPr>
        <w:t>Quảng Bình</w:t>
      </w:r>
      <w:r w:rsidR="00C259B9" w:rsidRPr="00E92B14">
        <w:rPr>
          <w:sz w:val="26"/>
          <w:szCs w:val="26"/>
          <w:lang w:val="it-IT"/>
        </w:rPr>
        <w:t xml:space="preserve"> có dân số trung bình năm 202</w:t>
      </w:r>
      <w:r w:rsidR="00BC4E6F" w:rsidRPr="00E92B14">
        <w:rPr>
          <w:sz w:val="26"/>
          <w:szCs w:val="26"/>
          <w:lang w:val="it-IT"/>
        </w:rPr>
        <w:t>3</w:t>
      </w:r>
      <w:r w:rsidR="00C259B9" w:rsidRPr="00E92B14">
        <w:rPr>
          <w:sz w:val="26"/>
          <w:szCs w:val="26"/>
          <w:lang w:val="it-IT"/>
        </w:rPr>
        <w:t xml:space="preserve"> là </w:t>
      </w:r>
      <w:r w:rsidR="00BC4E6F" w:rsidRPr="00E92B14">
        <w:rPr>
          <w:sz w:val="26"/>
          <w:szCs w:val="26"/>
          <w:lang w:val="it-IT"/>
        </w:rPr>
        <w:t>918.665</w:t>
      </w:r>
      <w:r w:rsidR="00C259B9" w:rsidRPr="00E92B14">
        <w:rPr>
          <w:sz w:val="26"/>
          <w:szCs w:val="26"/>
          <w:lang w:val="it-IT"/>
        </w:rPr>
        <w:t xml:space="preserve"> người</w:t>
      </w:r>
      <w:r w:rsidR="00DD5628" w:rsidRPr="00E92B14">
        <w:rPr>
          <w:rStyle w:val="FootnoteReference"/>
          <w:sz w:val="26"/>
          <w:szCs w:val="26"/>
          <w:lang w:val="it-IT"/>
        </w:rPr>
        <w:footnoteReference w:id="3"/>
      </w:r>
      <w:r w:rsidR="008566B6">
        <w:rPr>
          <w:sz w:val="26"/>
          <w:szCs w:val="26"/>
          <w:lang w:val="vi-VN"/>
        </w:rPr>
        <w:t>.</w:t>
      </w:r>
      <w:r w:rsidR="00C259B9" w:rsidRPr="00E92B14">
        <w:rPr>
          <w:sz w:val="26"/>
          <w:szCs w:val="26"/>
          <w:lang w:val="it-IT"/>
        </w:rPr>
        <w:t xml:space="preserve"> </w:t>
      </w:r>
      <w:r w:rsidR="008566B6" w:rsidRPr="00E92B14">
        <w:rPr>
          <w:sz w:val="26"/>
          <w:szCs w:val="26"/>
          <w:lang w:val="it-IT"/>
        </w:rPr>
        <w:t>GRDP của tỉnh năm 2023 là 55.066,5 tỷ đồng (theo giá hiện hành)</w:t>
      </w:r>
      <w:r w:rsidR="008566B6" w:rsidRPr="00E92B14">
        <w:rPr>
          <w:rStyle w:val="FootnoteReference"/>
          <w:sz w:val="26"/>
          <w:szCs w:val="26"/>
          <w:lang w:val="it-IT"/>
        </w:rPr>
        <w:footnoteReference w:id="4"/>
      </w:r>
      <w:r w:rsidR="008566B6">
        <w:rPr>
          <w:sz w:val="26"/>
          <w:szCs w:val="26"/>
          <w:lang w:val="vi-VN"/>
        </w:rPr>
        <w:t>. Thu nhập bình quân đầu người đạt 3.87 triệu đồng/người/tháng</w:t>
      </w:r>
      <w:r w:rsidR="008566B6" w:rsidRPr="00E92B14">
        <w:rPr>
          <w:rStyle w:val="FootnoteReference"/>
          <w:sz w:val="26"/>
          <w:szCs w:val="26"/>
          <w:lang w:val="it-IT"/>
        </w:rPr>
        <w:footnoteReference w:id="5"/>
      </w:r>
      <w:r w:rsidR="00C259B9" w:rsidRPr="00E92B14">
        <w:rPr>
          <w:sz w:val="26"/>
          <w:szCs w:val="26"/>
          <w:lang w:val="it-IT"/>
        </w:rPr>
        <w:t xml:space="preserve">. </w:t>
      </w:r>
      <w:r w:rsidR="00754802">
        <w:rPr>
          <w:sz w:val="26"/>
          <w:szCs w:val="26"/>
          <w:lang w:val="vi-VN"/>
        </w:rPr>
        <w:t>T</w:t>
      </w:r>
      <w:r w:rsidR="00754802" w:rsidRPr="00754802">
        <w:rPr>
          <w:sz w:val="26"/>
          <w:szCs w:val="26"/>
        </w:rPr>
        <w:t>ính đến cuối năm 2023, tỷ lệ nghèo đa chiều trên phạm vi toàn tỉnh Quảng Bình là 8,06%</w:t>
      </w:r>
      <w:r w:rsidR="00EC0A68">
        <w:rPr>
          <w:sz w:val="26"/>
          <w:szCs w:val="26"/>
          <w:lang w:val="vi-VN"/>
        </w:rPr>
        <w:t xml:space="preserve"> (đứng thứ 23 cả nước)</w:t>
      </w:r>
      <w:r w:rsidR="00754802" w:rsidRPr="00754802">
        <w:rPr>
          <w:sz w:val="26"/>
          <w:szCs w:val="26"/>
        </w:rPr>
        <w:t>, với 20.852 hộ</w:t>
      </w:r>
      <w:r w:rsidR="00754802">
        <w:rPr>
          <w:sz w:val="26"/>
          <w:szCs w:val="26"/>
          <w:lang w:val="vi-VN"/>
        </w:rPr>
        <w:t xml:space="preserve"> (</w:t>
      </w:r>
      <w:r w:rsidR="00EC0A68">
        <w:rPr>
          <w:sz w:val="26"/>
          <w:szCs w:val="26"/>
          <w:lang w:val="vi-VN"/>
        </w:rPr>
        <w:t>t</w:t>
      </w:r>
      <w:r w:rsidR="00754802" w:rsidRPr="00754802">
        <w:rPr>
          <w:sz w:val="26"/>
          <w:szCs w:val="26"/>
        </w:rPr>
        <w:t xml:space="preserve">ỷ lệ nghèo đa chiều </w:t>
      </w:r>
      <w:r w:rsidR="00EC0A68">
        <w:rPr>
          <w:sz w:val="26"/>
          <w:szCs w:val="26"/>
          <w:lang w:val="vi-VN"/>
        </w:rPr>
        <w:t xml:space="preserve">của vùng </w:t>
      </w:r>
      <w:r w:rsidR="00EC0A68" w:rsidRPr="00754802">
        <w:rPr>
          <w:sz w:val="26"/>
          <w:szCs w:val="26"/>
        </w:rPr>
        <w:t>Bắc Trung bộ và duyên hải miền Trung</w:t>
      </w:r>
      <w:r w:rsidR="00EC0A68">
        <w:rPr>
          <w:sz w:val="26"/>
          <w:szCs w:val="26"/>
          <w:lang w:val="vi-VN"/>
        </w:rPr>
        <w:t xml:space="preserve"> </w:t>
      </w:r>
      <w:r w:rsidR="00754802" w:rsidRPr="00754802">
        <w:rPr>
          <w:sz w:val="26"/>
          <w:szCs w:val="26"/>
        </w:rPr>
        <w:t>là 6,24%</w:t>
      </w:r>
      <w:r w:rsidR="00EC0A68">
        <w:rPr>
          <w:sz w:val="26"/>
          <w:szCs w:val="26"/>
          <w:lang w:val="vi-VN"/>
        </w:rPr>
        <w:t>)</w:t>
      </w:r>
      <w:r w:rsidR="00754802">
        <w:rPr>
          <w:rStyle w:val="FootnoteReference"/>
          <w:sz w:val="26"/>
          <w:szCs w:val="26"/>
        </w:rPr>
        <w:footnoteReference w:id="6"/>
      </w:r>
      <w:r w:rsidR="00754802">
        <w:rPr>
          <w:sz w:val="26"/>
          <w:szCs w:val="26"/>
          <w:lang w:val="vi-VN"/>
        </w:rPr>
        <w:t xml:space="preserve">. </w:t>
      </w:r>
    </w:p>
    <w:p w14:paraId="613D1250" w14:textId="5966812F" w:rsidR="00C259B9" w:rsidRPr="008566B6" w:rsidRDefault="00E85976" w:rsidP="003B0678">
      <w:pPr>
        <w:shd w:val="clear" w:color="auto" w:fill="FFFFFF"/>
        <w:spacing w:before="120" w:after="120" w:line="252" w:lineRule="auto"/>
        <w:ind w:firstLine="720"/>
        <w:jc w:val="both"/>
        <w:rPr>
          <w:sz w:val="26"/>
          <w:szCs w:val="26"/>
          <w:lang w:val="vi-VN"/>
        </w:rPr>
      </w:pPr>
      <w:r>
        <w:rPr>
          <w:sz w:val="26"/>
          <w:szCs w:val="26"/>
          <w:lang w:val="vi-VN"/>
        </w:rPr>
        <w:t xml:space="preserve">Năm 2023, Quảng Bình có khoảng 5000 doanh nghiệp đang hoạt động, trong đó, doanh nghiệp ngành chế biến, chế tạo năm 2021 là khoảng 370 (theo GSO). </w:t>
      </w:r>
      <w:r w:rsidR="00C259B9" w:rsidRPr="00E92B14">
        <w:rPr>
          <w:sz w:val="26"/>
          <w:szCs w:val="26"/>
          <w:lang w:val="it-IT"/>
        </w:rPr>
        <w:t xml:space="preserve">Trong cơ cấu kinh tế, khu vực nông, lâm nghiệp và thủy sản chiếm </w:t>
      </w:r>
      <w:r w:rsidR="00D26279" w:rsidRPr="00E92B14">
        <w:rPr>
          <w:sz w:val="26"/>
          <w:szCs w:val="26"/>
          <w:lang w:val="it-IT"/>
        </w:rPr>
        <w:t>18</w:t>
      </w:r>
      <w:r w:rsidR="00BC4E6F" w:rsidRPr="00E92B14">
        <w:rPr>
          <w:sz w:val="26"/>
          <w:szCs w:val="26"/>
          <w:lang w:val="it-IT"/>
        </w:rPr>
        <w:t>.71</w:t>
      </w:r>
      <w:r w:rsidR="00C259B9" w:rsidRPr="00E92B14">
        <w:rPr>
          <w:sz w:val="26"/>
          <w:szCs w:val="26"/>
          <w:lang w:val="it-IT"/>
        </w:rPr>
        <w:t xml:space="preserve">% (giảm </w:t>
      </w:r>
      <w:r w:rsidR="00E92B14" w:rsidRPr="00E92B14">
        <w:rPr>
          <w:sz w:val="26"/>
          <w:szCs w:val="26"/>
          <w:lang w:val="it-IT"/>
        </w:rPr>
        <w:t>0.43</w:t>
      </w:r>
      <w:r w:rsidR="00C259B9" w:rsidRPr="00E92B14">
        <w:rPr>
          <w:sz w:val="26"/>
          <w:szCs w:val="26"/>
          <w:lang w:val="it-IT"/>
        </w:rPr>
        <w:t xml:space="preserve">%); công nghiệp - xây dựng chiếm </w:t>
      </w:r>
      <w:r w:rsidR="00BC4E6F" w:rsidRPr="00E92B14">
        <w:rPr>
          <w:sz w:val="26"/>
          <w:szCs w:val="26"/>
          <w:lang w:val="it-IT"/>
        </w:rPr>
        <w:t>30.94</w:t>
      </w:r>
      <w:r w:rsidR="00C259B9" w:rsidRPr="00E92B14">
        <w:rPr>
          <w:sz w:val="26"/>
          <w:szCs w:val="26"/>
          <w:lang w:val="it-IT"/>
        </w:rPr>
        <w:t xml:space="preserve">% (tăng </w:t>
      </w:r>
      <w:r w:rsidR="00E92B14" w:rsidRPr="00E92B14">
        <w:rPr>
          <w:sz w:val="26"/>
          <w:szCs w:val="26"/>
          <w:lang w:val="it-IT"/>
        </w:rPr>
        <w:t>0.09</w:t>
      </w:r>
      <w:r w:rsidR="00C259B9" w:rsidRPr="00E92B14">
        <w:rPr>
          <w:sz w:val="26"/>
          <w:szCs w:val="26"/>
          <w:lang w:val="it-IT"/>
        </w:rPr>
        <w:t xml:space="preserve">%); dịch vụ chiếm </w:t>
      </w:r>
      <w:r w:rsidR="00BC4E6F" w:rsidRPr="00E92B14">
        <w:rPr>
          <w:sz w:val="26"/>
          <w:szCs w:val="26"/>
          <w:lang w:val="it-IT"/>
        </w:rPr>
        <w:t>50.35</w:t>
      </w:r>
      <w:r w:rsidR="00C259B9" w:rsidRPr="00E92B14">
        <w:rPr>
          <w:sz w:val="26"/>
          <w:szCs w:val="26"/>
          <w:lang w:val="it-IT"/>
        </w:rPr>
        <w:t>% (tăng 0.</w:t>
      </w:r>
      <w:r w:rsidR="00E92B14" w:rsidRPr="00E92B14">
        <w:rPr>
          <w:sz w:val="26"/>
          <w:szCs w:val="26"/>
          <w:lang w:val="it-IT"/>
        </w:rPr>
        <w:t>34</w:t>
      </w:r>
      <w:r w:rsidR="00C259B9" w:rsidRPr="00E92B14">
        <w:rPr>
          <w:sz w:val="26"/>
          <w:szCs w:val="26"/>
          <w:lang w:val="it-IT"/>
        </w:rPr>
        <w:t>%)</w:t>
      </w:r>
      <w:r w:rsidR="00C259B9" w:rsidRPr="00E92B14">
        <w:rPr>
          <w:rStyle w:val="FootnoteReference"/>
          <w:sz w:val="26"/>
          <w:szCs w:val="26"/>
          <w:lang w:val="it-IT"/>
        </w:rPr>
        <w:footnoteReference w:id="7"/>
      </w:r>
      <w:r w:rsidR="00C259B9" w:rsidRPr="00E92B14">
        <w:rPr>
          <w:sz w:val="26"/>
          <w:szCs w:val="26"/>
          <w:lang w:val="it-IT"/>
        </w:rPr>
        <w:t>.</w:t>
      </w:r>
      <w:r w:rsidR="008566B6">
        <w:rPr>
          <w:sz w:val="26"/>
          <w:szCs w:val="26"/>
          <w:lang w:val="vi-VN"/>
        </w:rPr>
        <w:t xml:space="preserve"> Theo quy hoạch tỉnh </w:t>
      </w:r>
      <w:r w:rsidR="009D3868">
        <w:rPr>
          <w:sz w:val="26"/>
          <w:szCs w:val="26"/>
          <w:lang w:val="vi-VN"/>
        </w:rPr>
        <w:t>Quảng Bình thời kỳ 2021-2030, tầm nhìn đến năm 2050, cơ cấu các ngành kinh tế đến năm 2030 là dịch vụ chiếm khoảng 45-45.5%, công nghiệp-xây dựng chiếm khoảng 38-38.5%, nông lâm nghiệp và thủy sản chiếm khoảng 12.5-13%, thuế sản phẩm trừ trợ cấp chiếm khoảng 3.5-4%.</w:t>
      </w:r>
    </w:p>
    <w:p w14:paraId="7EF4676B" w14:textId="55DA9629" w:rsidR="00C259B9" w:rsidRPr="00E92B14" w:rsidRDefault="000B75D8" w:rsidP="003B0678">
      <w:pPr>
        <w:shd w:val="clear" w:color="auto" w:fill="FFFFFF"/>
        <w:spacing w:before="120" w:after="120" w:line="252" w:lineRule="auto"/>
        <w:ind w:firstLine="720"/>
        <w:jc w:val="both"/>
        <w:rPr>
          <w:sz w:val="26"/>
          <w:szCs w:val="26"/>
          <w:lang w:val="it-IT"/>
        </w:rPr>
      </w:pPr>
      <w:r w:rsidRPr="00E92B14">
        <w:rPr>
          <w:sz w:val="26"/>
          <w:szCs w:val="26"/>
          <w:lang w:val="it-IT"/>
        </w:rPr>
        <w:t>Quảng Bình</w:t>
      </w:r>
      <w:r w:rsidR="00C259B9" w:rsidRPr="00E92B14">
        <w:rPr>
          <w:sz w:val="26"/>
          <w:szCs w:val="26"/>
          <w:lang w:val="it-IT"/>
        </w:rPr>
        <w:t xml:space="preserve"> có </w:t>
      </w:r>
      <w:r w:rsidR="00D26279" w:rsidRPr="00E92B14">
        <w:rPr>
          <w:sz w:val="26"/>
          <w:szCs w:val="26"/>
          <w:lang w:val="it-IT"/>
        </w:rPr>
        <w:t>12</w:t>
      </w:r>
      <w:r w:rsidR="00C259B9" w:rsidRPr="00E92B14">
        <w:rPr>
          <w:sz w:val="26"/>
          <w:szCs w:val="26"/>
          <w:lang w:val="it-IT"/>
        </w:rPr>
        <w:t xml:space="preserve"> tổ chức KH&amp;CN, chi cho KH&amp;CN từ NSĐP năm 202</w:t>
      </w:r>
      <w:r w:rsidR="00D26279" w:rsidRPr="00E92B14">
        <w:rPr>
          <w:sz w:val="26"/>
          <w:szCs w:val="26"/>
          <w:lang w:val="it-IT"/>
        </w:rPr>
        <w:t>3</w:t>
      </w:r>
      <w:r w:rsidR="00C259B9" w:rsidRPr="00E92B14">
        <w:rPr>
          <w:sz w:val="26"/>
          <w:szCs w:val="26"/>
          <w:lang w:val="it-IT"/>
        </w:rPr>
        <w:t xml:space="preserve"> đạt </w:t>
      </w:r>
      <w:r w:rsidR="00D26279" w:rsidRPr="00E92B14">
        <w:rPr>
          <w:sz w:val="26"/>
          <w:szCs w:val="26"/>
          <w:lang w:val="it-IT"/>
        </w:rPr>
        <w:t>30,04</w:t>
      </w:r>
      <w:r w:rsidR="00C259B9" w:rsidRPr="00E92B14">
        <w:rPr>
          <w:sz w:val="26"/>
          <w:szCs w:val="26"/>
          <w:lang w:val="it-IT"/>
        </w:rPr>
        <w:t xml:space="preserve"> tỉ đồng. Trong đó, tổng kinh phí thực hiện các nhiệm vụ KH&amp;CN năm 202</w:t>
      </w:r>
      <w:r w:rsidR="00D26279" w:rsidRPr="00E92B14">
        <w:rPr>
          <w:sz w:val="26"/>
          <w:szCs w:val="26"/>
          <w:lang w:val="it-IT"/>
        </w:rPr>
        <w:t>3</w:t>
      </w:r>
      <w:r w:rsidR="00C259B9" w:rsidRPr="00E92B14">
        <w:rPr>
          <w:sz w:val="26"/>
          <w:szCs w:val="26"/>
          <w:lang w:val="it-IT"/>
        </w:rPr>
        <w:t xml:space="preserve"> là </w:t>
      </w:r>
      <w:r w:rsidR="00D26279" w:rsidRPr="00E92B14">
        <w:rPr>
          <w:sz w:val="26"/>
          <w:szCs w:val="26"/>
          <w:lang w:val="it-IT"/>
        </w:rPr>
        <w:t>15,7</w:t>
      </w:r>
      <w:r w:rsidR="00C259B9" w:rsidRPr="00E92B14">
        <w:rPr>
          <w:sz w:val="26"/>
          <w:szCs w:val="26"/>
          <w:lang w:val="it-IT"/>
        </w:rPr>
        <w:t xml:space="preserve"> tỉ đồng, chiếm </w:t>
      </w:r>
      <w:r w:rsidR="00D26279" w:rsidRPr="00E92B14">
        <w:rPr>
          <w:sz w:val="26"/>
          <w:szCs w:val="26"/>
          <w:lang w:val="it-IT"/>
        </w:rPr>
        <w:t>52</w:t>
      </w:r>
      <w:r w:rsidR="00C259B9" w:rsidRPr="00E92B14">
        <w:rPr>
          <w:sz w:val="26"/>
          <w:szCs w:val="26"/>
          <w:lang w:val="it-IT"/>
        </w:rPr>
        <w:t xml:space="preserve">% tổng chi cho KH&amp;CN từ NSĐP. Đến nay, </w:t>
      </w:r>
      <w:r w:rsidRPr="00E92B14">
        <w:rPr>
          <w:sz w:val="26"/>
          <w:szCs w:val="26"/>
          <w:lang w:val="it-IT"/>
        </w:rPr>
        <w:t>Quảng Bình</w:t>
      </w:r>
      <w:r w:rsidR="00C259B9" w:rsidRPr="00E92B14">
        <w:rPr>
          <w:sz w:val="26"/>
          <w:szCs w:val="26"/>
          <w:lang w:val="it-IT"/>
        </w:rPr>
        <w:t xml:space="preserve"> </w:t>
      </w:r>
      <w:r w:rsidR="00D26279" w:rsidRPr="00E92B14">
        <w:rPr>
          <w:sz w:val="26"/>
          <w:szCs w:val="26"/>
          <w:lang w:val="it-IT"/>
        </w:rPr>
        <w:t>có 02</w:t>
      </w:r>
      <w:r w:rsidR="00C259B9" w:rsidRPr="00E92B14">
        <w:rPr>
          <w:sz w:val="26"/>
          <w:szCs w:val="26"/>
          <w:lang w:val="it-IT"/>
        </w:rPr>
        <w:t xml:space="preserve"> doanh nghiệp nào được cấp GCN doanh nghiệp KH&amp;CN</w:t>
      </w:r>
      <w:r w:rsidR="00C259B9" w:rsidRPr="00E92B14">
        <w:rPr>
          <w:rStyle w:val="FootnoteReference"/>
          <w:sz w:val="26"/>
          <w:szCs w:val="26"/>
          <w:lang w:val="it-IT"/>
        </w:rPr>
        <w:footnoteReference w:id="8"/>
      </w:r>
      <w:r w:rsidR="00C259B9" w:rsidRPr="00E92B14">
        <w:rPr>
          <w:sz w:val="26"/>
          <w:szCs w:val="26"/>
          <w:lang w:val="it-IT"/>
        </w:rPr>
        <w:t xml:space="preserve">. </w:t>
      </w:r>
    </w:p>
    <w:p w14:paraId="01EC5D9A" w14:textId="3DAA8D43" w:rsidR="00174A2F" w:rsidRPr="003034D6" w:rsidRDefault="007F2438" w:rsidP="007F2438">
      <w:pPr>
        <w:pStyle w:val="Heading2"/>
        <w:spacing w:before="120" w:after="120"/>
        <w:ind w:left="360"/>
        <w:rPr>
          <w:rFonts w:ascii="Times New Roman" w:hAnsi="Times New Roman" w:cs="Times New Roman"/>
          <w:b/>
          <w:iCs/>
          <w:color w:val="auto"/>
          <w:sz w:val="28"/>
          <w:lang w:val="it-IT"/>
        </w:rPr>
      </w:pPr>
      <w:bookmarkStart w:id="2" w:name="_Toc198763333"/>
      <w:r w:rsidRPr="003034D6">
        <w:rPr>
          <w:rFonts w:ascii="Times New Roman" w:hAnsi="Times New Roman" w:cs="Times New Roman"/>
          <w:b/>
          <w:iCs/>
          <w:color w:val="auto"/>
          <w:sz w:val="28"/>
          <w:lang w:val="it-IT"/>
        </w:rPr>
        <w:lastRenderedPageBreak/>
        <w:t xml:space="preserve">2. </w:t>
      </w:r>
      <w:r w:rsidR="00174A2F" w:rsidRPr="003034D6">
        <w:rPr>
          <w:rFonts w:ascii="Times New Roman" w:hAnsi="Times New Roman" w:cs="Times New Roman"/>
          <w:b/>
          <w:iCs/>
          <w:color w:val="auto"/>
          <w:sz w:val="28"/>
          <w:lang w:val="it-IT"/>
        </w:rPr>
        <w:t xml:space="preserve">Kết quả </w:t>
      </w:r>
      <w:r w:rsidR="00BA7E9C" w:rsidRPr="003034D6">
        <w:rPr>
          <w:rFonts w:ascii="Times New Roman" w:hAnsi="Times New Roman" w:cs="Times New Roman"/>
          <w:b/>
          <w:iCs/>
          <w:color w:val="auto"/>
          <w:sz w:val="28"/>
          <w:lang w:val="it-IT"/>
        </w:rPr>
        <w:t>PII 2024</w:t>
      </w:r>
      <w:r w:rsidR="009146BA" w:rsidRPr="003034D6">
        <w:rPr>
          <w:rFonts w:ascii="Times New Roman" w:hAnsi="Times New Roman" w:cs="Times New Roman"/>
          <w:b/>
          <w:iCs/>
          <w:color w:val="auto"/>
          <w:sz w:val="28"/>
          <w:lang w:val="vi-VN"/>
        </w:rPr>
        <w:t xml:space="preserve"> của </w:t>
      </w:r>
      <w:r w:rsidR="000B75D8" w:rsidRPr="003034D6">
        <w:rPr>
          <w:rFonts w:ascii="Times New Roman" w:hAnsi="Times New Roman" w:cs="Times New Roman"/>
          <w:b/>
          <w:iCs/>
          <w:color w:val="auto"/>
          <w:sz w:val="28"/>
          <w:lang w:val="vi-VN"/>
        </w:rPr>
        <w:t>Quảng Bình</w:t>
      </w:r>
      <w:bookmarkEnd w:id="2"/>
    </w:p>
    <w:p w14:paraId="3FC86D76" w14:textId="60CB190B" w:rsidR="00174A2F" w:rsidRPr="009146BA" w:rsidRDefault="007F2438" w:rsidP="00237098">
      <w:pPr>
        <w:pStyle w:val="Heading2"/>
        <w:spacing w:before="120" w:after="60"/>
        <w:ind w:left="426"/>
        <w:rPr>
          <w:rFonts w:ascii="Times New Roman" w:hAnsi="Times New Roman" w:cs="Times New Roman"/>
          <w:b/>
          <w:i/>
          <w:sz w:val="28"/>
        </w:rPr>
      </w:pPr>
      <w:bookmarkStart w:id="3" w:name="_Toc198763334"/>
      <w:r>
        <w:rPr>
          <w:rFonts w:ascii="Times New Roman" w:hAnsi="Times New Roman" w:cs="Times New Roman"/>
          <w:b/>
          <w:i/>
          <w:sz w:val="28"/>
        </w:rPr>
        <w:t>2</w:t>
      </w:r>
      <w:r w:rsidR="00237098">
        <w:rPr>
          <w:rFonts w:ascii="Times New Roman" w:hAnsi="Times New Roman" w:cs="Times New Roman"/>
          <w:b/>
          <w:i/>
          <w:sz w:val="28"/>
        </w:rPr>
        <w:t xml:space="preserve">.1 </w:t>
      </w:r>
      <w:r w:rsidR="00174A2F" w:rsidRPr="009146BA">
        <w:rPr>
          <w:rFonts w:ascii="Times New Roman" w:hAnsi="Times New Roman" w:cs="Times New Roman"/>
          <w:b/>
          <w:i/>
          <w:sz w:val="28"/>
        </w:rPr>
        <w:t>Kết quả chung</w:t>
      </w:r>
      <w:bookmarkEnd w:id="3"/>
      <w:r w:rsidR="00174A2F" w:rsidRPr="009146BA">
        <w:rPr>
          <w:rFonts w:ascii="Times New Roman" w:hAnsi="Times New Roman" w:cs="Times New Roman"/>
          <w:b/>
          <w:i/>
          <w:sz w:val="28"/>
        </w:rPr>
        <w:t xml:space="preserve"> </w:t>
      </w:r>
    </w:p>
    <w:p w14:paraId="068BA08F" w14:textId="250649DB" w:rsidR="009233B4" w:rsidRPr="009233B4" w:rsidRDefault="00BA7E9C" w:rsidP="00237098">
      <w:pPr>
        <w:ind w:right="-262" w:firstLine="426"/>
        <w:rPr>
          <w:spacing w:val="-4"/>
          <w:sz w:val="26"/>
          <w:szCs w:val="26"/>
        </w:rPr>
      </w:pPr>
      <w:r>
        <w:rPr>
          <w:spacing w:val="-6"/>
          <w:sz w:val="26"/>
          <w:szCs w:val="26"/>
          <w:lang w:val="it-IT"/>
        </w:rPr>
        <w:t>PII 2024</w:t>
      </w:r>
      <w:r w:rsidR="00174A2F" w:rsidRPr="00F75360">
        <w:rPr>
          <w:spacing w:val="-6"/>
          <w:sz w:val="26"/>
          <w:szCs w:val="26"/>
          <w:lang w:val="it-IT"/>
        </w:rPr>
        <w:t xml:space="preserve"> của </w:t>
      </w:r>
      <w:r w:rsidR="000B75D8">
        <w:rPr>
          <w:spacing w:val="-6"/>
          <w:sz w:val="26"/>
          <w:szCs w:val="26"/>
          <w:lang w:val="vi-VN"/>
        </w:rPr>
        <w:t>Quảng Bình</w:t>
      </w:r>
      <w:r w:rsidR="00087B2A" w:rsidRPr="00F75360">
        <w:rPr>
          <w:spacing w:val="-6"/>
          <w:sz w:val="26"/>
          <w:szCs w:val="26"/>
          <w:lang w:val="vi-VN"/>
        </w:rPr>
        <w:t xml:space="preserve"> </w:t>
      </w:r>
      <w:r w:rsidR="00174A2F" w:rsidRPr="00F75360">
        <w:rPr>
          <w:spacing w:val="-6"/>
          <w:sz w:val="26"/>
          <w:szCs w:val="26"/>
          <w:lang w:val="it-IT"/>
        </w:rPr>
        <w:t xml:space="preserve">đạt </w:t>
      </w:r>
      <w:r w:rsidR="005218BE">
        <w:rPr>
          <w:b/>
          <w:spacing w:val="-6"/>
          <w:sz w:val="26"/>
          <w:szCs w:val="26"/>
        </w:rPr>
        <w:t>28.15</w:t>
      </w:r>
      <w:r w:rsidR="00A448A5" w:rsidRPr="00F75360">
        <w:rPr>
          <w:spacing w:val="-6"/>
          <w:sz w:val="26"/>
          <w:szCs w:val="26"/>
          <w:lang w:val="it-IT"/>
        </w:rPr>
        <w:t xml:space="preserve"> </w:t>
      </w:r>
      <w:r w:rsidR="00174A2F" w:rsidRPr="00F75360">
        <w:rPr>
          <w:b/>
          <w:spacing w:val="-6"/>
          <w:sz w:val="26"/>
          <w:szCs w:val="26"/>
          <w:lang w:val="it-IT"/>
        </w:rPr>
        <w:t>điểm</w:t>
      </w:r>
      <w:r w:rsidR="00174A2F" w:rsidRPr="00F75360">
        <w:rPr>
          <w:spacing w:val="-6"/>
          <w:sz w:val="26"/>
          <w:szCs w:val="26"/>
          <w:lang w:val="it-IT"/>
        </w:rPr>
        <w:t xml:space="preserve">, xếp hạng </w:t>
      </w:r>
      <w:r w:rsidR="005218BE">
        <w:rPr>
          <w:b/>
          <w:spacing w:val="-6"/>
          <w:sz w:val="26"/>
          <w:szCs w:val="26"/>
        </w:rPr>
        <w:t>56</w:t>
      </w:r>
      <w:r w:rsidR="00EF72A1" w:rsidRPr="00F75360">
        <w:rPr>
          <w:b/>
          <w:spacing w:val="-6"/>
          <w:sz w:val="26"/>
          <w:szCs w:val="26"/>
          <w:lang w:val="vi-VN"/>
        </w:rPr>
        <w:t>/</w:t>
      </w:r>
      <w:r w:rsidR="00174A2F" w:rsidRPr="00F75360">
        <w:rPr>
          <w:b/>
          <w:spacing w:val="-6"/>
          <w:sz w:val="26"/>
          <w:szCs w:val="26"/>
          <w:lang w:val="it-IT"/>
        </w:rPr>
        <w:t>63</w:t>
      </w:r>
      <w:r w:rsidR="00174A2F" w:rsidRPr="00F75360">
        <w:rPr>
          <w:spacing w:val="-6"/>
          <w:sz w:val="26"/>
          <w:szCs w:val="26"/>
          <w:lang w:val="it-IT"/>
        </w:rPr>
        <w:t xml:space="preserve">. </w:t>
      </w:r>
      <w:r w:rsidR="00174A2F" w:rsidRPr="00F75360">
        <w:rPr>
          <w:spacing w:val="-6"/>
          <w:sz w:val="26"/>
          <w:szCs w:val="26"/>
          <w:lang w:val="vi-VN"/>
        </w:rPr>
        <w:t xml:space="preserve"> </w:t>
      </w:r>
      <w:r w:rsidR="00E132F5">
        <w:rPr>
          <w:spacing w:val="-4"/>
          <w:sz w:val="26"/>
          <w:szCs w:val="26"/>
          <w:lang w:val="it-IT"/>
        </w:rPr>
        <w:t>Điểm số</w:t>
      </w:r>
      <w:r w:rsidR="00174A2F" w:rsidRPr="00F75360">
        <w:rPr>
          <w:spacing w:val="-4"/>
          <w:sz w:val="26"/>
          <w:szCs w:val="26"/>
          <w:lang w:val="it-IT"/>
        </w:rPr>
        <w:t xml:space="preserve"> </w:t>
      </w:r>
      <w:r w:rsidR="00174A2F" w:rsidRPr="00F75360">
        <w:rPr>
          <w:i/>
          <w:spacing w:val="-4"/>
          <w:sz w:val="26"/>
          <w:szCs w:val="26"/>
          <w:lang w:val="it-IT"/>
        </w:rPr>
        <w:t>Đầu vào ĐMST</w:t>
      </w:r>
      <w:r w:rsidR="00E132F5">
        <w:rPr>
          <w:spacing w:val="-4"/>
          <w:sz w:val="26"/>
          <w:szCs w:val="26"/>
          <w:lang w:val="it-IT"/>
        </w:rPr>
        <w:t xml:space="preserve"> và </w:t>
      </w:r>
      <w:r w:rsidR="00E132F5" w:rsidRPr="00F75360">
        <w:rPr>
          <w:i/>
          <w:spacing w:val="-4"/>
          <w:sz w:val="26"/>
          <w:szCs w:val="26"/>
          <w:lang w:val="it-IT"/>
        </w:rPr>
        <w:t>Đầu ra ĐMST</w:t>
      </w:r>
      <w:r w:rsidR="00E132F5">
        <w:rPr>
          <w:spacing w:val="-4"/>
          <w:sz w:val="26"/>
          <w:szCs w:val="26"/>
          <w:lang w:val="it-IT"/>
        </w:rPr>
        <w:t xml:space="preserve"> của </w:t>
      </w:r>
      <w:r w:rsidR="000B75D8">
        <w:rPr>
          <w:spacing w:val="-4"/>
          <w:sz w:val="26"/>
          <w:szCs w:val="26"/>
          <w:lang w:val="vi-VN"/>
        </w:rPr>
        <w:t>Quảng Bình</w:t>
      </w:r>
      <w:r w:rsidR="00087B2A" w:rsidRPr="00F75360">
        <w:rPr>
          <w:spacing w:val="-4"/>
          <w:sz w:val="26"/>
          <w:szCs w:val="26"/>
          <w:lang w:val="vi-VN"/>
        </w:rPr>
        <w:t xml:space="preserve"> </w:t>
      </w:r>
      <w:r w:rsidR="00E132F5">
        <w:rPr>
          <w:spacing w:val="-4"/>
          <w:sz w:val="26"/>
          <w:szCs w:val="26"/>
          <w:lang w:val="it-IT"/>
        </w:rPr>
        <w:t>lần lượt là</w:t>
      </w:r>
      <w:r w:rsidR="00174A2F" w:rsidRPr="00F75360">
        <w:rPr>
          <w:b/>
          <w:spacing w:val="-4"/>
          <w:sz w:val="26"/>
          <w:szCs w:val="26"/>
          <w:lang w:val="it-IT"/>
        </w:rPr>
        <w:t xml:space="preserve"> </w:t>
      </w:r>
      <w:r w:rsidR="005218BE">
        <w:rPr>
          <w:b/>
          <w:spacing w:val="-4"/>
          <w:sz w:val="26"/>
          <w:szCs w:val="26"/>
        </w:rPr>
        <w:t>35.25</w:t>
      </w:r>
      <w:r w:rsidR="00A448A5" w:rsidRPr="00F75360">
        <w:rPr>
          <w:spacing w:val="-4"/>
          <w:sz w:val="26"/>
          <w:szCs w:val="26"/>
          <w:lang w:val="it-IT"/>
        </w:rPr>
        <w:t xml:space="preserve"> </w:t>
      </w:r>
      <w:r w:rsidR="00174A2F" w:rsidRPr="00F75360">
        <w:rPr>
          <w:b/>
          <w:spacing w:val="-4"/>
          <w:sz w:val="26"/>
          <w:szCs w:val="26"/>
          <w:lang w:val="it-IT"/>
        </w:rPr>
        <w:t>điểm</w:t>
      </w:r>
      <w:r w:rsidR="00E132F5">
        <w:rPr>
          <w:spacing w:val="-4"/>
          <w:sz w:val="26"/>
          <w:szCs w:val="26"/>
          <w:lang w:val="it-IT"/>
        </w:rPr>
        <w:t xml:space="preserve"> và</w:t>
      </w:r>
      <w:r w:rsidR="00174A2F" w:rsidRPr="00F75360">
        <w:rPr>
          <w:spacing w:val="-4"/>
          <w:sz w:val="26"/>
          <w:szCs w:val="26"/>
          <w:lang w:val="it-IT"/>
        </w:rPr>
        <w:t xml:space="preserve"> </w:t>
      </w:r>
      <w:r w:rsidR="005218BE">
        <w:rPr>
          <w:b/>
          <w:spacing w:val="-4"/>
          <w:sz w:val="26"/>
          <w:szCs w:val="26"/>
          <w:lang w:val="it-IT"/>
        </w:rPr>
        <w:t>21.05</w:t>
      </w:r>
      <w:r w:rsidR="00A448A5" w:rsidRPr="00F75360">
        <w:rPr>
          <w:spacing w:val="-4"/>
          <w:sz w:val="26"/>
          <w:szCs w:val="26"/>
          <w:lang w:val="it-IT"/>
        </w:rPr>
        <w:t xml:space="preserve"> </w:t>
      </w:r>
      <w:r w:rsidR="00174A2F" w:rsidRPr="00F75360">
        <w:rPr>
          <w:b/>
          <w:spacing w:val="-4"/>
          <w:sz w:val="26"/>
          <w:szCs w:val="26"/>
          <w:lang w:val="it-IT"/>
        </w:rPr>
        <w:t>điểm</w:t>
      </w:r>
      <w:r w:rsidR="009B555E">
        <w:rPr>
          <w:b/>
          <w:spacing w:val="-4"/>
          <w:sz w:val="26"/>
          <w:szCs w:val="26"/>
          <w:lang w:val="it-IT"/>
        </w:rPr>
        <w:t xml:space="preserve">. </w:t>
      </w:r>
      <w:r w:rsidR="009B555E">
        <w:rPr>
          <w:bCs/>
          <w:spacing w:val="-4"/>
          <w:sz w:val="26"/>
          <w:szCs w:val="26"/>
          <w:lang w:val="it-IT"/>
        </w:rPr>
        <w:t xml:space="preserve">Kết quả </w:t>
      </w:r>
      <w:r w:rsidR="009B555E" w:rsidRPr="009B555E">
        <w:rPr>
          <w:iCs/>
          <w:spacing w:val="-4"/>
          <w:sz w:val="26"/>
          <w:szCs w:val="26"/>
          <w:lang w:val="it-IT"/>
        </w:rPr>
        <w:t>này là thấp hơn trung bình chung của cả nước</w:t>
      </w:r>
      <w:r w:rsidR="00DA7193">
        <w:rPr>
          <w:iCs/>
          <w:spacing w:val="-4"/>
          <w:sz w:val="26"/>
          <w:szCs w:val="26"/>
          <w:lang w:val="it-IT"/>
        </w:rPr>
        <w:t xml:space="preserve"> ở cả 2 khía cạnh đầu vào và đầu ra của ĐMST</w:t>
      </w:r>
      <w:r w:rsidR="00F75360" w:rsidRPr="00586F48">
        <w:rPr>
          <w:spacing w:val="-4"/>
          <w:sz w:val="26"/>
          <w:szCs w:val="26"/>
          <w:lang w:val="it-IT"/>
        </w:rPr>
        <w:t xml:space="preserve">. </w:t>
      </w:r>
      <w:r w:rsidR="00B205D2">
        <w:rPr>
          <w:spacing w:val="-4"/>
          <w:sz w:val="26"/>
          <w:szCs w:val="26"/>
          <w:lang w:val="it-IT"/>
        </w:rPr>
        <w:t>Tương tự, cả 7 trụ cột của Quảng Bình đều thấp hơn điểm số trung bình chung của cả nước</w:t>
      </w:r>
      <w:r w:rsidR="00305CDF">
        <w:rPr>
          <w:spacing w:val="-4"/>
          <w:sz w:val="26"/>
          <w:szCs w:val="26"/>
          <w:lang w:val="it-IT"/>
        </w:rPr>
        <w:t xml:space="preserve">, đặc biệt là </w:t>
      </w:r>
      <w:r w:rsidR="00305CDF" w:rsidRPr="00305CDF">
        <w:rPr>
          <w:spacing w:val="-4"/>
          <w:sz w:val="26"/>
          <w:szCs w:val="26"/>
          <w:lang w:val="it-IT"/>
        </w:rPr>
        <w:t xml:space="preserve">Trụ cột 6. </w:t>
      </w:r>
      <w:r w:rsidR="00305CDF" w:rsidRPr="00305CDF">
        <w:rPr>
          <w:i/>
          <w:iCs/>
          <w:spacing w:val="-4"/>
          <w:sz w:val="26"/>
          <w:szCs w:val="26"/>
          <w:lang w:val="it-IT"/>
        </w:rPr>
        <w:t>Sản phẩm tri thức, sáng tạo và công nghệ</w:t>
      </w:r>
      <w:r w:rsidR="00133CC2">
        <w:rPr>
          <w:spacing w:val="-3"/>
          <w:sz w:val="26"/>
          <w:szCs w:val="26"/>
        </w:rPr>
        <w:t>.</w:t>
      </w:r>
    </w:p>
    <w:p w14:paraId="7326F08A" w14:textId="267BC60C" w:rsidR="00174A2F" w:rsidRPr="009146BA" w:rsidRDefault="00174A2F" w:rsidP="00035AA1">
      <w:pPr>
        <w:spacing w:before="60"/>
        <w:ind w:right="-262"/>
        <w:jc w:val="center"/>
        <w:rPr>
          <w:b/>
          <w:i/>
          <w:sz w:val="26"/>
          <w:szCs w:val="26"/>
          <w:lang w:val="vi-VN"/>
        </w:rPr>
      </w:pPr>
      <w:r w:rsidRPr="00416CA0">
        <w:rPr>
          <w:b/>
          <w:sz w:val="26"/>
          <w:szCs w:val="26"/>
          <w:lang w:val="vi-VN"/>
        </w:rPr>
        <w:t xml:space="preserve">Bảng </w:t>
      </w:r>
      <w:r w:rsidR="00C83B62" w:rsidRPr="009146BA">
        <w:rPr>
          <w:b/>
          <w:sz w:val="26"/>
          <w:szCs w:val="26"/>
          <w:lang w:val="vi-VN"/>
        </w:rPr>
        <w:t>1</w:t>
      </w:r>
      <w:r w:rsidRPr="00416CA0">
        <w:rPr>
          <w:b/>
          <w:sz w:val="26"/>
          <w:szCs w:val="26"/>
          <w:lang w:val="vi-VN"/>
        </w:rPr>
        <w:t xml:space="preserve">. Điểm </w:t>
      </w:r>
      <w:r w:rsidR="00C83B62" w:rsidRPr="009146BA">
        <w:rPr>
          <w:b/>
          <w:sz w:val="26"/>
          <w:szCs w:val="26"/>
          <w:lang w:val="vi-VN"/>
        </w:rPr>
        <w:t xml:space="preserve">số </w:t>
      </w:r>
      <w:r w:rsidR="00BA7E9C">
        <w:rPr>
          <w:b/>
          <w:sz w:val="26"/>
          <w:szCs w:val="26"/>
          <w:lang w:val="vi-VN"/>
        </w:rPr>
        <w:t>PII 2024</w:t>
      </w:r>
      <w:r w:rsidRPr="00416CA0">
        <w:rPr>
          <w:b/>
          <w:sz w:val="26"/>
          <w:szCs w:val="26"/>
          <w:lang w:val="vi-VN"/>
        </w:rPr>
        <w:t xml:space="preserve"> của </w:t>
      </w:r>
      <w:r w:rsidR="000B75D8">
        <w:rPr>
          <w:b/>
          <w:sz w:val="26"/>
          <w:szCs w:val="26"/>
          <w:lang w:val="vi-VN"/>
        </w:rPr>
        <w:t>Quảng Bình</w:t>
      </w:r>
      <w:r w:rsidR="00087B2A">
        <w:rPr>
          <w:b/>
          <w:sz w:val="26"/>
          <w:szCs w:val="26"/>
          <w:lang w:val="vi-VN"/>
        </w:rPr>
        <w:t xml:space="preserve"> </w:t>
      </w:r>
      <w:r w:rsidRPr="00416CA0">
        <w:rPr>
          <w:b/>
          <w:sz w:val="26"/>
          <w:szCs w:val="26"/>
          <w:lang w:val="vi-VN"/>
        </w:rPr>
        <w:t>và kết quả chung</w:t>
      </w:r>
      <w:r w:rsidR="00C83B62" w:rsidRPr="009146BA">
        <w:rPr>
          <w:b/>
          <w:sz w:val="26"/>
          <w:szCs w:val="26"/>
          <w:lang w:val="vi-VN"/>
        </w:rPr>
        <w:t xml:space="preserve"> của cả nước</w:t>
      </w:r>
    </w:p>
    <w:tbl>
      <w:tblPr>
        <w:tblStyle w:val="TableGrid"/>
        <w:tblW w:w="9923" w:type="dxa"/>
        <w:jc w:val="center"/>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678"/>
        <w:gridCol w:w="142"/>
        <w:gridCol w:w="1276"/>
        <w:gridCol w:w="142"/>
        <w:gridCol w:w="997"/>
        <w:gridCol w:w="1270"/>
        <w:gridCol w:w="1418"/>
      </w:tblGrid>
      <w:tr w:rsidR="00C83B62" w:rsidRPr="009146BA" w14:paraId="43BDD6FB" w14:textId="77777777" w:rsidTr="00035AA1">
        <w:trPr>
          <w:tblHeader/>
          <w:jc w:val="center"/>
        </w:trPr>
        <w:tc>
          <w:tcPr>
            <w:tcW w:w="4678" w:type="dxa"/>
            <w:shd w:val="clear" w:color="auto" w:fill="BFBFBF" w:themeFill="background1" w:themeFillShade="BF"/>
            <w:vAlign w:val="center"/>
          </w:tcPr>
          <w:p w14:paraId="37E6C622" w14:textId="77777777" w:rsidR="00174A2F" w:rsidRPr="009146BA" w:rsidRDefault="00174A2F" w:rsidP="00791A01">
            <w:pPr>
              <w:ind w:right="-113"/>
              <w:jc w:val="both"/>
              <w:rPr>
                <w:b/>
                <w:spacing w:val="-3"/>
                <w:sz w:val="26"/>
                <w:szCs w:val="26"/>
                <w:lang w:val="it-IT"/>
              </w:rPr>
            </w:pPr>
          </w:p>
        </w:tc>
        <w:tc>
          <w:tcPr>
            <w:tcW w:w="1418" w:type="dxa"/>
            <w:gridSpan w:val="2"/>
            <w:shd w:val="clear" w:color="auto" w:fill="BFBFBF" w:themeFill="background1" w:themeFillShade="BF"/>
            <w:vAlign w:val="center"/>
          </w:tcPr>
          <w:p w14:paraId="2B4BE4B0" w14:textId="32A0DEB8" w:rsidR="00174A2F" w:rsidRPr="00FC46C8" w:rsidRDefault="00174A2F" w:rsidP="00791A01">
            <w:pPr>
              <w:ind w:left="-80" w:right="-114"/>
              <w:jc w:val="center"/>
              <w:rPr>
                <w:b/>
                <w:color w:val="FFFFFF" w:themeColor="background1"/>
                <w:spacing w:val="-3"/>
                <w:sz w:val="26"/>
                <w:szCs w:val="26"/>
                <w:lang w:val="vi-VN"/>
              </w:rPr>
            </w:pPr>
            <w:r w:rsidRPr="00FC46C8">
              <w:rPr>
                <w:b/>
                <w:color w:val="FFFFFF" w:themeColor="background1"/>
                <w:spacing w:val="-3"/>
                <w:sz w:val="26"/>
                <w:szCs w:val="26"/>
                <w:lang w:val="it-IT"/>
              </w:rPr>
              <w:t xml:space="preserve">Điểm của </w:t>
            </w:r>
            <w:r w:rsidR="000B75D8">
              <w:rPr>
                <w:b/>
                <w:color w:val="FFFFFF" w:themeColor="background1"/>
                <w:spacing w:val="-3"/>
                <w:sz w:val="26"/>
                <w:szCs w:val="26"/>
                <w:lang w:val="vi-VN"/>
              </w:rPr>
              <w:t>Quảng Bình</w:t>
            </w:r>
          </w:p>
        </w:tc>
        <w:tc>
          <w:tcPr>
            <w:tcW w:w="1139" w:type="dxa"/>
            <w:gridSpan w:val="2"/>
            <w:shd w:val="clear" w:color="auto" w:fill="BFBFBF" w:themeFill="background1" w:themeFillShade="BF"/>
            <w:vAlign w:val="center"/>
          </w:tcPr>
          <w:p w14:paraId="199101B7" w14:textId="77777777" w:rsidR="00174A2F" w:rsidRPr="00FC46C8" w:rsidRDefault="00174A2F" w:rsidP="00791A01">
            <w:pPr>
              <w:ind w:left="-80" w:right="-41"/>
              <w:jc w:val="center"/>
              <w:rPr>
                <w:b/>
                <w:color w:val="FFFFFF" w:themeColor="background1"/>
                <w:spacing w:val="-3"/>
                <w:sz w:val="26"/>
                <w:szCs w:val="26"/>
                <w:lang w:val="it-IT"/>
              </w:rPr>
            </w:pPr>
            <w:r w:rsidRPr="00FC46C8">
              <w:rPr>
                <w:b/>
                <w:color w:val="FFFFFF" w:themeColor="background1"/>
                <w:spacing w:val="-3"/>
                <w:sz w:val="26"/>
                <w:szCs w:val="26"/>
                <w:lang w:val="it-IT"/>
              </w:rPr>
              <w:t xml:space="preserve">Điểm </w:t>
            </w:r>
          </w:p>
          <w:p w14:paraId="6AFB91C9" w14:textId="77777777" w:rsidR="00174A2F" w:rsidRPr="00FC46C8" w:rsidRDefault="00174A2F" w:rsidP="00791A01">
            <w:pPr>
              <w:ind w:left="-80" w:right="-41"/>
              <w:jc w:val="center"/>
              <w:rPr>
                <w:b/>
                <w:color w:val="FFFFFF" w:themeColor="background1"/>
                <w:spacing w:val="-3"/>
                <w:sz w:val="26"/>
                <w:szCs w:val="26"/>
                <w:lang w:val="it-IT"/>
              </w:rPr>
            </w:pPr>
            <w:r w:rsidRPr="00FC46C8">
              <w:rPr>
                <w:b/>
                <w:color w:val="FFFFFF" w:themeColor="background1"/>
                <w:spacing w:val="-3"/>
                <w:sz w:val="26"/>
                <w:szCs w:val="26"/>
                <w:lang w:val="it-IT"/>
              </w:rPr>
              <w:t>cao nhất</w:t>
            </w:r>
          </w:p>
        </w:tc>
        <w:tc>
          <w:tcPr>
            <w:tcW w:w="1270" w:type="dxa"/>
            <w:shd w:val="clear" w:color="auto" w:fill="BFBFBF" w:themeFill="background1" w:themeFillShade="BF"/>
            <w:vAlign w:val="center"/>
          </w:tcPr>
          <w:p w14:paraId="5014B0B9" w14:textId="77777777" w:rsidR="00174A2F" w:rsidRPr="00FC46C8" w:rsidRDefault="00174A2F" w:rsidP="00791A01">
            <w:pPr>
              <w:ind w:left="-80" w:right="-41"/>
              <w:jc w:val="center"/>
              <w:rPr>
                <w:b/>
                <w:color w:val="FFFFFF" w:themeColor="background1"/>
                <w:spacing w:val="-3"/>
                <w:sz w:val="26"/>
                <w:szCs w:val="26"/>
                <w:lang w:val="it-IT"/>
              </w:rPr>
            </w:pPr>
            <w:r w:rsidRPr="00FC46C8">
              <w:rPr>
                <w:b/>
                <w:color w:val="FFFFFF" w:themeColor="background1"/>
                <w:spacing w:val="-3"/>
                <w:sz w:val="26"/>
                <w:szCs w:val="26"/>
                <w:lang w:val="it-IT"/>
              </w:rPr>
              <w:t xml:space="preserve">Điểm </w:t>
            </w:r>
          </w:p>
          <w:p w14:paraId="44CC87D7" w14:textId="77777777" w:rsidR="00174A2F" w:rsidRPr="00FC46C8" w:rsidRDefault="00174A2F" w:rsidP="00791A01">
            <w:pPr>
              <w:ind w:left="-80" w:right="-65"/>
              <w:jc w:val="center"/>
              <w:rPr>
                <w:b/>
                <w:color w:val="FFFFFF" w:themeColor="background1"/>
                <w:spacing w:val="-3"/>
                <w:sz w:val="26"/>
                <w:szCs w:val="26"/>
                <w:lang w:val="it-IT"/>
              </w:rPr>
            </w:pPr>
            <w:r w:rsidRPr="00FC46C8">
              <w:rPr>
                <w:b/>
                <w:color w:val="FFFFFF" w:themeColor="background1"/>
                <w:spacing w:val="-3"/>
                <w:sz w:val="26"/>
                <w:szCs w:val="26"/>
                <w:lang w:val="it-IT"/>
              </w:rPr>
              <w:t>thấp nhất</w:t>
            </w:r>
          </w:p>
        </w:tc>
        <w:tc>
          <w:tcPr>
            <w:tcW w:w="1418" w:type="dxa"/>
            <w:shd w:val="clear" w:color="auto" w:fill="BFBFBF" w:themeFill="background1" w:themeFillShade="BF"/>
            <w:vAlign w:val="center"/>
          </w:tcPr>
          <w:p w14:paraId="6AB5C64C" w14:textId="1BDD2BCB" w:rsidR="00C83B62" w:rsidRPr="00FC46C8" w:rsidRDefault="00174A2F" w:rsidP="00035AA1">
            <w:pPr>
              <w:ind w:left="-80" w:right="-41"/>
              <w:jc w:val="center"/>
              <w:rPr>
                <w:b/>
                <w:color w:val="FFFFFF" w:themeColor="background1"/>
                <w:spacing w:val="-3"/>
                <w:sz w:val="26"/>
                <w:szCs w:val="26"/>
                <w:lang w:val="it-IT"/>
              </w:rPr>
            </w:pPr>
            <w:r w:rsidRPr="00FC46C8">
              <w:rPr>
                <w:b/>
                <w:color w:val="FFFFFF" w:themeColor="background1"/>
                <w:spacing w:val="-3"/>
                <w:sz w:val="26"/>
                <w:szCs w:val="26"/>
                <w:lang w:val="it-IT"/>
              </w:rPr>
              <w:t xml:space="preserve">Điểm trung </w:t>
            </w:r>
          </w:p>
          <w:p w14:paraId="5A8537E3" w14:textId="77777777" w:rsidR="00174A2F" w:rsidRPr="00FC46C8" w:rsidRDefault="00174A2F" w:rsidP="00791A01">
            <w:pPr>
              <w:ind w:left="-80" w:right="-117"/>
              <w:jc w:val="center"/>
              <w:rPr>
                <w:b/>
                <w:color w:val="FFFFFF" w:themeColor="background1"/>
                <w:spacing w:val="-3"/>
                <w:sz w:val="26"/>
                <w:szCs w:val="26"/>
                <w:lang w:val="it-IT"/>
              </w:rPr>
            </w:pPr>
            <w:r w:rsidRPr="00FC46C8">
              <w:rPr>
                <w:b/>
                <w:color w:val="FFFFFF" w:themeColor="background1"/>
                <w:spacing w:val="-3"/>
                <w:sz w:val="26"/>
                <w:szCs w:val="26"/>
                <w:lang w:val="it-IT"/>
              </w:rPr>
              <w:t>bình</w:t>
            </w:r>
          </w:p>
        </w:tc>
      </w:tr>
      <w:tr w:rsidR="00354B00" w:rsidRPr="009146BA" w14:paraId="1E35C5F8" w14:textId="77777777" w:rsidTr="00035AA1">
        <w:trPr>
          <w:jc w:val="center"/>
        </w:trPr>
        <w:tc>
          <w:tcPr>
            <w:tcW w:w="4820" w:type="dxa"/>
            <w:gridSpan w:val="2"/>
            <w:vAlign w:val="center"/>
          </w:tcPr>
          <w:p w14:paraId="64ED3B04" w14:textId="0D50511B" w:rsidR="00354B00" w:rsidRPr="002D5579" w:rsidRDefault="00354B00" w:rsidP="00354B00">
            <w:pPr>
              <w:ind w:right="-113"/>
              <w:rPr>
                <w:b/>
                <w:spacing w:val="-3"/>
                <w:sz w:val="26"/>
                <w:szCs w:val="26"/>
                <w:lang w:val="it-IT"/>
              </w:rPr>
            </w:pPr>
            <w:r>
              <w:rPr>
                <w:b/>
                <w:spacing w:val="-3"/>
                <w:sz w:val="26"/>
                <w:szCs w:val="26"/>
                <w:lang w:val="it-IT"/>
              </w:rPr>
              <w:t>PII 2024</w:t>
            </w:r>
          </w:p>
        </w:tc>
        <w:tc>
          <w:tcPr>
            <w:tcW w:w="1418" w:type="dxa"/>
            <w:gridSpan w:val="2"/>
            <w:vAlign w:val="center"/>
          </w:tcPr>
          <w:p w14:paraId="7BFDEE81" w14:textId="3E9444A1" w:rsidR="00354B00" w:rsidRPr="007633B3" w:rsidRDefault="00354B00" w:rsidP="00354B00">
            <w:pPr>
              <w:jc w:val="center"/>
              <w:rPr>
                <w:b/>
                <w:bCs/>
                <w:i/>
                <w:iCs/>
                <w:color w:val="FF0000"/>
                <w:spacing w:val="-3"/>
                <w:sz w:val="26"/>
                <w:szCs w:val="26"/>
              </w:rPr>
            </w:pPr>
            <w:r w:rsidRPr="007633B3">
              <w:rPr>
                <w:b/>
                <w:bCs/>
                <w:color w:val="FF0000"/>
                <w:sz w:val="26"/>
                <w:szCs w:val="26"/>
              </w:rPr>
              <w:t>28.15</w:t>
            </w:r>
          </w:p>
        </w:tc>
        <w:tc>
          <w:tcPr>
            <w:tcW w:w="997" w:type="dxa"/>
            <w:vAlign w:val="center"/>
          </w:tcPr>
          <w:p w14:paraId="57B3B3D6" w14:textId="76573DF7" w:rsidR="00354B00" w:rsidRPr="0042471B" w:rsidRDefault="00354B00" w:rsidP="00354B00">
            <w:pPr>
              <w:jc w:val="center"/>
              <w:rPr>
                <w:b/>
                <w:bCs/>
                <w:spacing w:val="-3"/>
                <w:sz w:val="26"/>
                <w:szCs w:val="26"/>
                <w:lang w:val="it-IT"/>
              </w:rPr>
            </w:pPr>
            <w:r w:rsidRPr="0042471B">
              <w:rPr>
                <w:b/>
                <w:bCs/>
                <w:sz w:val="26"/>
                <w:szCs w:val="26"/>
              </w:rPr>
              <w:t>60.76</w:t>
            </w:r>
          </w:p>
        </w:tc>
        <w:tc>
          <w:tcPr>
            <w:tcW w:w="1270" w:type="dxa"/>
            <w:vAlign w:val="center"/>
          </w:tcPr>
          <w:p w14:paraId="24070504" w14:textId="3A3F4DA5" w:rsidR="00354B00" w:rsidRPr="0042471B" w:rsidRDefault="00354B00" w:rsidP="00354B00">
            <w:pPr>
              <w:jc w:val="center"/>
              <w:rPr>
                <w:b/>
                <w:bCs/>
                <w:spacing w:val="-3"/>
                <w:sz w:val="26"/>
                <w:szCs w:val="26"/>
                <w:lang w:val="it-IT"/>
              </w:rPr>
            </w:pPr>
            <w:r w:rsidRPr="0042471B">
              <w:rPr>
                <w:b/>
                <w:bCs/>
                <w:sz w:val="26"/>
                <w:szCs w:val="26"/>
              </w:rPr>
              <w:t>23.95</w:t>
            </w:r>
          </w:p>
        </w:tc>
        <w:tc>
          <w:tcPr>
            <w:tcW w:w="1418" w:type="dxa"/>
            <w:vAlign w:val="center"/>
          </w:tcPr>
          <w:p w14:paraId="3C582FFD" w14:textId="77BF3459" w:rsidR="00354B00" w:rsidRPr="0042471B" w:rsidRDefault="00354B00" w:rsidP="00354B00">
            <w:pPr>
              <w:jc w:val="center"/>
              <w:rPr>
                <w:b/>
                <w:bCs/>
                <w:spacing w:val="-3"/>
                <w:sz w:val="26"/>
                <w:szCs w:val="26"/>
                <w:lang w:val="it-IT"/>
              </w:rPr>
            </w:pPr>
            <w:r w:rsidRPr="0042471B">
              <w:rPr>
                <w:b/>
                <w:bCs/>
                <w:sz w:val="26"/>
                <w:szCs w:val="26"/>
              </w:rPr>
              <w:t>36.07</w:t>
            </w:r>
          </w:p>
        </w:tc>
      </w:tr>
      <w:tr w:rsidR="00354B00" w:rsidRPr="009146BA" w14:paraId="3D28DE66" w14:textId="77777777" w:rsidTr="00035AA1">
        <w:trPr>
          <w:jc w:val="center"/>
        </w:trPr>
        <w:tc>
          <w:tcPr>
            <w:tcW w:w="4820" w:type="dxa"/>
            <w:gridSpan w:val="2"/>
            <w:shd w:val="clear" w:color="auto" w:fill="F2F2F2" w:themeFill="background1" w:themeFillShade="F2"/>
            <w:vAlign w:val="center"/>
          </w:tcPr>
          <w:p w14:paraId="0FF87265" w14:textId="0FD078BB" w:rsidR="00354B00" w:rsidRPr="002D5579" w:rsidRDefault="00354B00" w:rsidP="00354B00">
            <w:pPr>
              <w:ind w:right="-113"/>
              <w:rPr>
                <w:b/>
                <w:i/>
                <w:spacing w:val="-3"/>
                <w:sz w:val="26"/>
                <w:szCs w:val="26"/>
                <w:lang w:val="it-IT"/>
              </w:rPr>
            </w:pPr>
            <w:r w:rsidRPr="002D5579">
              <w:rPr>
                <w:b/>
                <w:i/>
                <w:spacing w:val="-3"/>
                <w:sz w:val="26"/>
                <w:szCs w:val="26"/>
                <w:lang w:val="it-IT"/>
              </w:rPr>
              <w:t>Đầu vào</w:t>
            </w:r>
          </w:p>
        </w:tc>
        <w:tc>
          <w:tcPr>
            <w:tcW w:w="1418" w:type="dxa"/>
            <w:gridSpan w:val="2"/>
            <w:shd w:val="clear" w:color="auto" w:fill="F2F2F2" w:themeFill="background1" w:themeFillShade="F2"/>
            <w:vAlign w:val="center"/>
          </w:tcPr>
          <w:p w14:paraId="4949421D" w14:textId="468CDD5B" w:rsidR="00354B00" w:rsidRPr="007633B3" w:rsidRDefault="00354B00" w:rsidP="00354B00">
            <w:pPr>
              <w:jc w:val="center"/>
              <w:rPr>
                <w:b/>
                <w:bCs/>
                <w:i/>
                <w:iCs/>
                <w:color w:val="FF0000"/>
                <w:spacing w:val="-3"/>
                <w:sz w:val="26"/>
                <w:szCs w:val="26"/>
              </w:rPr>
            </w:pPr>
            <w:r w:rsidRPr="007633B3">
              <w:rPr>
                <w:b/>
                <w:bCs/>
                <w:i/>
                <w:iCs/>
                <w:color w:val="FF0000"/>
                <w:sz w:val="26"/>
                <w:szCs w:val="26"/>
              </w:rPr>
              <w:t>35.25</w:t>
            </w:r>
          </w:p>
        </w:tc>
        <w:tc>
          <w:tcPr>
            <w:tcW w:w="997" w:type="dxa"/>
            <w:shd w:val="clear" w:color="auto" w:fill="F2F2F2" w:themeFill="background1" w:themeFillShade="F2"/>
            <w:vAlign w:val="center"/>
          </w:tcPr>
          <w:p w14:paraId="1A7A3FEF" w14:textId="40E45E07" w:rsidR="00354B00" w:rsidRPr="0042471B" w:rsidRDefault="00354B00" w:rsidP="00354B00">
            <w:pPr>
              <w:jc w:val="center"/>
              <w:rPr>
                <w:b/>
                <w:bCs/>
                <w:i/>
                <w:iCs/>
                <w:spacing w:val="-3"/>
                <w:sz w:val="26"/>
                <w:szCs w:val="26"/>
                <w:lang w:val="it-IT"/>
              </w:rPr>
            </w:pPr>
            <w:r w:rsidRPr="0042471B">
              <w:rPr>
                <w:b/>
                <w:bCs/>
                <w:i/>
                <w:iCs/>
                <w:sz w:val="26"/>
                <w:szCs w:val="26"/>
              </w:rPr>
              <w:t>62.63</w:t>
            </w:r>
          </w:p>
        </w:tc>
        <w:tc>
          <w:tcPr>
            <w:tcW w:w="1270" w:type="dxa"/>
            <w:shd w:val="clear" w:color="auto" w:fill="F2F2F2" w:themeFill="background1" w:themeFillShade="F2"/>
            <w:vAlign w:val="center"/>
          </w:tcPr>
          <w:p w14:paraId="5EF36ECB" w14:textId="2D36A654" w:rsidR="00354B00" w:rsidRPr="0042471B" w:rsidRDefault="00354B00" w:rsidP="00354B00">
            <w:pPr>
              <w:jc w:val="center"/>
              <w:rPr>
                <w:b/>
                <w:bCs/>
                <w:i/>
                <w:iCs/>
                <w:spacing w:val="-3"/>
                <w:sz w:val="26"/>
                <w:szCs w:val="26"/>
                <w:lang w:val="it-IT"/>
              </w:rPr>
            </w:pPr>
            <w:r w:rsidRPr="0042471B">
              <w:rPr>
                <w:b/>
                <w:bCs/>
                <w:i/>
                <w:iCs/>
                <w:sz w:val="26"/>
                <w:szCs w:val="26"/>
              </w:rPr>
              <w:t>26.34</w:t>
            </w:r>
          </w:p>
        </w:tc>
        <w:tc>
          <w:tcPr>
            <w:tcW w:w="1418" w:type="dxa"/>
            <w:shd w:val="clear" w:color="auto" w:fill="F2F2F2" w:themeFill="background1" w:themeFillShade="F2"/>
            <w:vAlign w:val="center"/>
          </w:tcPr>
          <w:p w14:paraId="3BEE39B6" w14:textId="699A1B51" w:rsidR="00354B00" w:rsidRPr="0042471B" w:rsidRDefault="00354B00" w:rsidP="00354B00">
            <w:pPr>
              <w:jc w:val="center"/>
              <w:rPr>
                <w:b/>
                <w:bCs/>
                <w:i/>
                <w:iCs/>
                <w:spacing w:val="-3"/>
                <w:sz w:val="26"/>
                <w:szCs w:val="26"/>
                <w:lang w:val="it-IT"/>
              </w:rPr>
            </w:pPr>
            <w:r w:rsidRPr="0042471B">
              <w:rPr>
                <w:b/>
                <w:bCs/>
                <w:i/>
                <w:iCs/>
                <w:sz w:val="26"/>
                <w:szCs w:val="26"/>
              </w:rPr>
              <w:t>39.88</w:t>
            </w:r>
          </w:p>
        </w:tc>
      </w:tr>
      <w:tr w:rsidR="00354B00" w:rsidRPr="009146BA" w14:paraId="21E34B6B" w14:textId="77777777" w:rsidTr="00035AA1">
        <w:trPr>
          <w:jc w:val="center"/>
        </w:trPr>
        <w:tc>
          <w:tcPr>
            <w:tcW w:w="4820" w:type="dxa"/>
            <w:gridSpan w:val="2"/>
            <w:vAlign w:val="center"/>
          </w:tcPr>
          <w:p w14:paraId="63E8BC61" w14:textId="722B7645" w:rsidR="00354B00" w:rsidRPr="002D5579" w:rsidRDefault="00354B00" w:rsidP="00354B00">
            <w:pPr>
              <w:ind w:right="-113"/>
              <w:rPr>
                <w:b/>
                <w:i/>
                <w:spacing w:val="-3"/>
                <w:sz w:val="26"/>
                <w:szCs w:val="26"/>
                <w:lang w:val="it-IT"/>
              </w:rPr>
            </w:pPr>
            <w:r w:rsidRPr="002D5579">
              <w:rPr>
                <w:b/>
                <w:i/>
                <w:spacing w:val="-3"/>
                <w:sz w:val="26"/>
                <w:szCs w:val="26"/>
                <w:lang w:val="it-IT"/>
              </w:rPr>
              <w:t>Đầu ra</w:t>
            </w:r>
          </w:p>
        </w:tc>
        <w:tc>
          <w:tcPr>
            <w:tcW w:w="1418" w:type="dxa"/>
            <w:gridSpan w:val="2"/>
            <w:vAlign w:val="center"/>
          </w:tcPr>
          <w:p w14:paraId="728FC075" w14:textId="2843C260" w:rsidR="00354B00" w:rsidRPr="007633B3" w:rsidRDefault="00354B00" w:rsidP="00354B00">
            <w:pPr>
              <w:jc w:val="center"/>
              <w:rPr>
                <w:b/>
                <w:bCs/>
                <w:i/>
                <w:iCs/>
                <w:color w:val="FF0000"/>
                <w:spacing w:val="-3"/>
                <w:sz w:val="26"/>
                <w:szCs w:val="26"/>
              </w:rPr>
            </w:pPr>
            <w:r w:rsidRPr="007633B3">
              <w:rPr>
                <w:b/>
                <w:bCs/>
                <w:i/>
                <w:iCs/>
                <w:color w:val="FF0000"/>
                <w:sz w:val="26"/>
                <w:szCs w:val="26"/>
              </w:rPr>
              <w:t>21.05</w:t>
            </w:r>
          </w:p>
        </w:tc>
        <w:tc>
          <w:tcPr>
            <w:tcW w:w="997" w:type="dxa"/>
            <w:vAlign w:val="center"/>
          </w:tcPr>
          <w:p w14:paraId="0FD745F0" w14:textId="65D226D3" w:rsidR="00354B00" w:rsidRPr="0042471B" w:rsidRDefault="00354B00" w:rsidP="00354B00">
            <w:pPr>
              <w:jc w:val="center"/>
              <w:rPr>
                <w:b/>
                <w:bCs/>
                <w:i/>
                <w:iCs/>
                <w:spacing w:val="-3"/>
                <w:sz w:val="26"/>
                <w:szCs w:val="26"/>
                <w:lang w:val="it-IT"/>
              </w:rPr>
            </w:pPr>
            <w:r w:rsidRPr="0042471B">
              <w:rPr>
                <w:b/>
                <w:bCs/>
                <w:i/>
                <w:iCs/>
                <w:sz w:val="26"/>
                <w:szCs w:val="26"/>
              </w:rPr>
              <w:t>58.89</w:t>
            </w:r>
          </w:p>
        </w:tc>
        <w:tc>
          <w:tcPr>
            <w:tcW w:w="1270" w:type="dxa"/>
            <w:vAlign w:val="center"/>
          </w:tcPr>
          <w:p w14:paraId="50A2BE5C" w14:textId="0B32A741" w:rsidR="00354B00" w:rsidRPr="0042471B" w:rsidRDefault="00354B00" w:rsidP="00354B00">
            <w:pPr>
              <w:jc w:val="center"/>
              <w:rPr>
                <w:b/>
                <w:bCs/>
                <w:i/>
                <w:iCs/>
                <w:spacing w:val="-3"/>
                <w:sz w:val="26"/>
                <w:szCs w:val="26"/>
                <w:lang w:val="it-IT"/>
              </w:rPr>
            </w:pPr>
            <w:r w:rsidRPr="0042471B">
              <w:rPr>
                <w:b/>
                <w:bCs/>
                <w:i/>
                <w:iCs/>
                <w:sz w:val="26"/>
                <w:szCs w:val="26"/>
              </w:rPr>
              <w:t>14.50</w:t>
            </w:r>
          </w:p>
        </w:tc>
        <w:tc>
          <w:tcPr>
            <w:tcW w:w="1418" w:type="dxa"/>
            <w:vAlign w:val="center"/>
          </w:tcPr>
          <w:p w14:paraId="0E6DB5C7" w14:textId="0E08074F" w:rsidR="00354B00" w:rsidRPr="0042471B" w:rsidRDefault="00354B00" w:rsidP="00354B00">
            <w:pPr>
              <w:jc w:val="center"/>
              <w:rPr>
                <w:b/>
                <w:bCs/>
                <w:i/>
                <w:iCs/>
                <w:spacing w:val="-3"/>
                <w:sz w:val="26"/>
                <w:szCs w:val="26"/>
                <w:lang w:val="it-IT"/>
              </w:rPr>
            </w:pPr>
            <w:r w:rsidRPr="0042471B">
              <w:rPr>
                <w:b/>
                <w:bCs/>
                <w:i/>
                <w:iCs/>
                <w:sz w:val="26"/>
                <w:szCs w:val="26"/>
              </w:rPr>
              <w:t>32.26</w:t>
            </w:r>
          </w:p>
        </w:tc>
      </w:tr>
      <w:tr w:rsidR="00354B00" w:rsidRPr="009146BA" w14:paraId="33E76AEF" w14:textId="77777777" w:rsidTr="00035AA1">
        <w:trPr>
          <w:jc w:val="center"/>
        </w:trPr>
        <w:tc>
          <w:tcPr>
            <w:tcW w:w="4820" w:type="dxa"/>
            <w:gridSpan w:val="2"/>
            <w:shd w:val="clear" w:color="auto" w:fill="F2F2F2" w:themeFill="background1" w:themeFillShade="F2"/>
            <w:vAlign w:val="center"/>
          </w:tcPr>
          <w:p w14:paraId="27D0FD39" w14:textId="43393BFD" w:rsidR="00354B00" w:rsidRPr="002D5579" w:rsidRDefault="00354B00" w:rsidP="00354B00">
            <w:pPr>
              <w:ind w:right="-113"/>
              <w:rPr>
                <w:spacing w:val="-3"/>
                <w:sz w:val="26"/>
                <w:szCs w:val="26"/>
                <w:lang w:val="it-IT"/>
              </w:rPr>
            </w:pPr>
            <w:r w:rsidRPr="002D5579">
              <w:rPr>
                <w:spacing w:val="-3"/>
                <w:sz w:val="26"/>
                <w:szCs w:val="26"/>
                <w:lang w:val="it-IT"/>
              </w:rPr>
              <w:t>Trụ cột 1. Thể chế</w:t>
            </w:r>
          </w:p>
        </w:tc>
        <w:tc>
          <w:tcPr>
            <w:tcW w:w="1418" w:type="dxa"/>
            <w:gridSpan w:val="2"/>
            <w:shd w:val="clear" w:color="auto" w:fill="F2F2F2" w:themeFill="background1" w:themeFillShade="F2"/>
            <w:vAlign w:val="center"/>
          </w:tcPr>
          <w:p w14:paraId="178F33C6" w14:textId="5EFB0C51" w:rsidR="00354B00" w:rsidRPr="007633B3" w:rsidRDefault="00354B00" w:rsidP="00354B00">
            <w:pPr>
              <w:jc w:val="center"/>
              <w:rPr>
                <w:b/>
                <w:bCs/>
                <w:color w:val="FF0000"/>
                <w:spacing w:val="-3"/>
                <w:sz w:val="26"/>
                <w:szCs w:val="26"/>
              </w:rPr>
            </w:pPr>
            <w:r w:rsidRPr="007633B3">
              <w:rPr>
                <w:color w:val="FF0000"/>
                <w:sz w:val="26"/>
                <w:szCs w:val="26"/>
              </w:rPr>
              <w:t>53.73</w:t>
            </w:r>
          </w:p>
        </w:tc>
        <w:tc>
          <w:tcPr>
            <w:tcW w:w="997" w:type="dxa"/>
            <w:shd w:val="clear" w:color="auto" w:fill="F2F2F2" w:themeFill="background1" w:themeFillShade="F2"/>
            <w:vAlign w:val="center"/>
          </w:tcPr>
          <w:p w14:paraId="6BC1F204" w14:textId="3B8CCF24" w:rsidR="00354B00" w:rsidRPr="0042471B" w:rsidRDefault="00354B00" w:rsidP="00354B00">
            <w:pPr>
              <w:jc w:val="center"/>
              <w:rPr>
                <w:spacing w:val="-3"/>
                <w:sz w:val="26"/>
                <w:szCs w:val="26"/>
                <w:lang w:val="it-IT"/>
              </w:rPr>
            </w:pPr>
            <w:r w:rsidRPr="0042471B">
              <w:rPr>
                <w:sz w:val="26"/>
                <w:szCs w:val="26"/>
              </w:rPr>
              <w:t>77.59</w:t>
            </w:r>
          </w:p>
        </w:tc>
        <w:tc>
          <w:tcPr>
            <w:tcW w:w="1270" w:type="dxa"/>
            <w:shd w:val="clear" w:color="auto" w:fill="F2F2F2" w:themeFill="background1" w:themeFillShade="F2"/>
            <w:vAlign w:val="center"/>
          </w:tcPr>
          <w:p w14:paraId="0A6E8169" w14:textId="49EAFE22" w:rsidR="00354B00" w:rsidRPr="0042471B" w:rsidRDefault="00354B00" w:rsidP="00354B00">
            <w:pPr>
              <w:jc w:val="center"/>
              <w:rPr>
                <w:spacing w:val="-3"/>
                <w:sz w:val="26"/>
                <w:szCs w:val="26"/>
                <w:lang w:val="it-IT"/>
              </w:rPr>
            </w:pPr>
            <w:r w:rsidRPr="0042471B">
              <w:rPr>
                <w:sz w:val="26"/>
                <w:szCs w:val="26"/>
              </w:rPr>
              <w:t>28.30</w:t>
            </w:r>
          </w:p>
        </w:tc>
        <w:tc>
          <w:tcPr>
            <w:tcW w:w="1418" w:type="dxa"/>
            <w:shd w:val="clear" w:color="auto" w:fill="F2F2F2" w:themeFill="background1" w:themeFillShade="F2"/>
            <w:vAlign w:val="center"/>
          </w:tcPr>
          <w:p w14:paraId="4C6759A8" w14:textId="2535EE56" w:rsidR="00354B00" w:rsidRPr="0042471B" w:rsidRDefault="00354B00" w:rsidP="00354B00">
            <w:pPr>
              <w:jc w:val="center"/>
              <w:rPr>
                <w:spacing w:val="-3"/>
                <w:sz w:val="26"/>
                <w:szCs w:val="26"/>
                <w:lang w:val="it-IT"/>
              </w:rPr>
            </w:pPr>
            <w:r w:rsidRPr="0042471B">
              <w:rPr>
                <w:sz w:val="26"/>
                <w:szCs w:val="26"/>
              </w:rPr>
              <w:t>54.61</w:t>
            </w:r>
          </w:p>
        </w:tc>
      </w:tr>
      <w:tr w:rsidR="00354B00" w:rsidRPr="009146BA" w14:paraId="4A361012" w14:textId="77777777" w:rsidTr="00035AA1">
        <w:trPr>
          <w:jc w:val="center"/>
        </w:trPr>
        <w:tc>
          <w:tcPr>
            <w:tcW w:w="4820" w:type="dxa"/>
            <w:gridSpan w:val="2"/>
            <w:vAlign w:val="center"/>
          </w:tcPr>
          <w:p w14:paraId="4FFE11B0" w14:textId="2E97479D" w:rsidR="00354B00" w:rsidRPr="002D5579" w:rsidRDefault="00354B00" w:rsidP="00354B00">
            <w:pPr>
              <w:ind w:right="-113"/>
              <w:rPr>
                <w:color w:val="0070C0"/>
                <w:spacing w:val="-3"/>
                <w:sz w:val="26"/>
                <w:szCs w:val="26"/>
                <w:lang w:val="vi-VN"/>
              </w:rPr>
            </w:pPr>
            <w:r w:rsidRPr="002D5579">
              <w:rPr>
                <w:spacing w:val="-3"/>
                <w:sz w:val="26"/>
                <w:szCs w:val="26"/>
                <w:lang w:val="it-IT"/>
              </w:rPr>
              <w:t xml:space="preserve">Trụ cột 2. Vốn con người và </w:t>
            </w:r>
            <w:r>
              <w:rPr>
                <w:spacing w:val="-3"/>
                <w:sz w:val="26"/>
                <w:szCs w:val="26"/>
                <w:lang w:val="it-IT"/>
              </w:rPr>
              <w:t>NC&amp;PT</w:t>
            </w:r>
            <w:r w:rsidRPr="002D5579">
              <w:rPr>
                <w:spacing w:val="-3"/>
                <w:sz w:val="26"/>
                <w:szCs w:val="26"/>
                <w:lang w:val="it-IT"/>
              </w:rPr>
              <w:t xml:space="preserve"> </w:t>
            </w:r>
          </w:p>
        </w:tc>
        <w:tc>
          <w:tcPr>
            <w:tcW w:w="1418" w:type="dxa"/>
            <w:gridSpan w:val="2"/>
            <w:vAlign w:val="center"/>
          </w:tcPr>
          <w:p w14:paraId="60F975FC" w14:textId="0A159BD5" w:rsidR="00354B00" w:rsidRPr="007633B3" w:rsidRDefault="00354B00" w:rsidP="00354B00">
            <w:pPr>
              <w:jc w:val="center"/>
              <w:rPr>
                <w:b/>
                <w:bCs/>
                <w:color w:val="FF0000"/>
                <w:spacing w:val="-3"/>
                <w:sz w:val="26"/>
                <w:szCs w:val="26"/>
              </w:rPr>
            </w:pPr>
            <w:r w:rsidRPr="007633B3">
              <w:rPr>
                <w:color w:val="FF0000"/>
                <w:sz w:val="26"/>
                <w:szCs w:val="26"/>
              </w:rPr>
              <w:t>28.99</w:t>
            </w:r>
          </w:p>
        </w:tc>
        <w:tc>
          <w:tcPr>
            <w:tcW w:w="997" w:type="dxa"/>
            <w:vAlign w:val="center"/>
          </w:tcPr>
          <w:p w14:paraId="5D3037B6" w14:textId="2094A486" w:rsidR="00354B00" w:rsidRPr="0042471B" w:rsidRDefault="00354B00" w:rsidP="00354B00">
            <w:pPr>
              <w:jc w:val="center"/>
              <w:rPr>
                <w:color w:val="0070C0"/>
                <w:spacing w:val="-3"/>
                <w:sz w:val="26"/>
                <w:szCs w:val="26"/>
                <w:lang w:val="it-IT"/>
              </w:rPr>
            </w:pPr>
            <w:r w:rsidRPr="0042471B">
              <w:rPr>
                <w:sz w:val="26"/>
                <w:szCs w:val="26"/>
              </w:rPr>
              <w:t>62.64</w:t>
            </w:r>
          </w:p>
        </w:tc>
        <w:tc>
          <w:tcPr>
            <w:tcW w:w="1270" w:type="dxa"/>
            <w:vAlign w:val="center"/>
          </w:tcPr>
          <w:p w14:paraId="1DD621ED" w14:textId="03CFE10C" w:rsidR="00354B00" w:rsidRPr="0042471B" w:rsidRDefault="00354B00" w:rsidP="00354B00">
            <w:pPr>
              <w:jc w:val="center"/>
              <w:rPr>
                <w:color w:val="0070C0"/>
                <w:spacing w:val="-3"/>
                <w:sz w:val="26"/>
                <w:szCs w:val="26"/>
                <w:lang w:val="it-IT"/>
              </w:rPr>
            </w:pPr>
            <w:r w:rsidRPr="0042471B">
              <w:rPr>
                <w:sz w:val="26"/>
                <w:szCs w:val="26"/>
              </w:rPr>
              <w:t>15.45</w:t>
            </w:r>
          </w:p>
        </w:tc>
        <w:tc>
          <w:tcPr>
            <w:tcW w:w="1418" w:type="dxa"/>
            <w:vAlign w:val="center"/>
          </w:tcPr>
          <w:p w14:paraId="3AE04EA6" w14:textId="6F181E75" w:rsidR="00354B00" w:rsidRPr="0042471B" w:rsidRDefault="00354B00" w:rsidP="00354B00">
            <w:pPr>
              <w:jc w:val="center"/>
              <w:rPr>
                <w:color w:val="0070C0"/>
                <w:spacing w:val="-3"/>
                <w:sz w:val="26"/>
                <w:szCs w:val="26"/>
                <w:lang w:val="it-IT"/>
              </w:rPr>
            </w:pPr>
            <w:r w:rsidRPr="0042471B">
              <w:rPr>
                <w:sz w:val="26"/>
                <w:szCs w:val="26"/>
              </w:rPr>
              <w:t>30.93</w:t>
            </w:r>
          </w:p>
        </w:tc>
      </w:tr>
      <w:tr w:rsidR="00354B00" w:rsidRPr="009146BA" w14:paraId="3C5CEBC8" w14:textId="77777777" w:rsidTr="00035AA1">
        <w:trPr>
          <w:jc w:val="center"/>
        </w:trPr>
        <w:tc>
          <w:tcPr>
            <w:tcW w:w="4820" w:type="dxa"/>
            <w:gridSpan w:val="2"/>
            <w:shd w:val="clear" w:color="auto" w:fill="F2F2F2" w:themeFill="background1" w:themeFillShade="F2"/>
            <w:vAlign w:val="center"/>
          </w:tcPr>
          <w:p w14:paraId="17134D3F" w14:textId="39587C2F" w:rsidR="00354B00" w:rsidRPr="002D5579" w:rsidRDefault="00354B00" w:rsidP="00354B00">
            <w:pPr>
              <w:ind w:right="-113"/>
              <w:rPr>
                <w:spacing w:val="-3"/>
                <w:sz w:val="26"/>
                <w:szCs w:val="26"/>
                <w:lang w:val="it-IT"/>
              </w:rPr>
            </w:pPr>
            <w:r w:rsidRPr="002D5579">
              <w:rPr>
                <w:spacing w:val="-3"/>
                <w:sz w:val="26"/>
                <w:szCs w:val="26"/>
                <w:lang w:val="it-IT"/>
              </w:rPr>
              <w:t>Trụ cột 3. Cơ sở hạ tầng</w:t>
            </w:r>
          </w:p>
        </w:tc>
        <w:tc>
          <w:tcPr>
            <w:tcW w:w="1418" w:type="dxa"/>
            <w:gridSpan w:val="2"/>
            <w:shd w:val="clear" w:color="auto" w:fill="F2F2F2" w:themeFill="background1" w:themeFillShade="F2"/>
            <w:vAlign w:val="center"/>
          </w:tcPr>
          <w:p w14:paraId="5A872108" w14:textId="1DDAD51F" w:rsidR="00354B00" w:rsidRPr="007633B3" w:rsidRDefault="00354B00" w:rsidP="00354B00">
            <w:pPr>
              <w:jc w:val="center"/>
              <w:rPr>
                <w:b/>
                <w:bCs/>
                <w:color w:val="FF0000"/>
                <w:spacing w:val="-3"/>
                <w:sz w:val="26"/>
                <w:szCs w:val="26"/>
              </w:rPr>
            </w:pPr>
            <w:r w:rsidRPr="007633B3">
              <w:rPr>
                <w:color w:val="FF0000"/>
                <w:sz w:val="26"/>
                <w:szCs w:val="26"/>
              </w:rPr>
              <w:t>34.95</w:t>
            </w:r>
          </w:p>
        </w:tc>
        <w:tc>
          <w:tcPr>
            <w:tcW w:w="997" w:type="dxa"/>
            <w:shd w:val="clear" w:color="auto" w:fill="F2F2F2" w:themeFill="background1" w:themeFillShade="F2"/>
            <w:vAlign w:val="center"/>
          </w:tcPr>
          <w:p w14:paraId="0D0B2420" w14:textId="6C71472C" w:rsidR="00354B00" w:rsidRPr="0042471B" w:rsidRDefault="00354B00" w:rsidP="00354B00">
            <w:pPr>
              <w:jc w:val="center"/>
              <w:rPr>
                <w:spacing w:val="-3"/>
                <w:sz w:val="26"/>
                <w:szCs w:val="26"/>
                <w:lang w:val="it-IT"/>
              </w:rPr>
            </w:pPr>
            <w:r w:rsidRPr="0042471B">
              <w:rPr>
                <w:sz w:val="26"/>
                <w:szCs w:val="26"/>
              </w:rPr>
              <w:t>84.54</w:t>
            </w:r>
          </w:p>
        </w:tc>
        <w:tc>
          <w:tcPr>
            <w:tcW w:w="1270" w:type="dxa"/>
            <w:shd w:val="clear" w:color="auto" w:fill="F2F2F2" w:themeFill="background1" w:themeFillShade="F2"/>
            <w:vAlign w:val="center"/>
          </w:tcPr>
          <w:p w14:paraId="7F758888" w14:textId="15218806" w:rsidR="00354B00" w:rsidRPr="0042471B" w:rsidRDefault="00354B00" w:rsidP="00354B00">
            <w:pPr>
              <w:jc w:val="center"/>
              <w:rPr>
                <w:spacing w:val="-3"/>
                <w:sz w:val="26"/>
                <w:szCs w:val="26"/>
                <w:lang w:val="it-IT"/>
              </w:rPr>
            </w:pPr>
            <w:r w:rsidRPr="0042471B">
              <w:rPr>
                <w:sz w:val="26"/>
                <w:szCs w:val="26"/>
              </w:rPr>
              <w:t>25.35</w:t>
            </w:r>
          </w:p>
        </w:tc>
        <w:tc>
          <w:tcPr>
            <w:tcW w:w="1418" w:type="dxa"/>
            <w:shd w:val="clear" w:color="auto" w:fill="F2F2F2" w:themeFill="background1" w:themeFillShade="F2"/>
            <w:vAlign w:val="center"/>
          </w:tcPr>
          <w:p w14:paraId="5B03D05A" w14:textId="453D738E" w:rsidR="00354B00" w:rsidRPr="0042471B" w:rsidRDefault="00354B00" w:rsidP="00354B00">
            <w:pPr>
              <w:jc w:val="center"/>
              <w:rPr>
                <w:spacing w:val="-3"/>
                <w:sz w:val="26"/>
                <w:szCs w:val="26"/>
                <w:lang w:val="it-IT"/>
              </w:rPr>
            </w:pPr>
            <w:r w:rsidRPr="0042471B">
              <w:rPr>
                <w:sz w:val="26"/>
                <w:szCs w:val="26"/>
              </w:rPr>
              <w:t>50.25</w:t>
            </w:r>
          </w:p>
        </w:tc>
      </w:tr>
      <w:tr w:rsidR="00354B00" w:rsidRPr="009146BA" w14:paraId="2511464F" w14:textId="77777777" w:rsidTr="00035AA1">
        <w:trPr>
          <w:jc w:val="center"/>
        </w:trPr>
        <w:tc>
          <w:tcPr>
            <w:tcW w:w="4820" w:type="dxa"/>
            <w:gridSpan w:val="2"/>
            <w:vAlign w:val="center"/>
          </w:tcPr>
          <w:p w14:paraId="53CE1E63" w14:textId="38C65004" w:rsidR="00354B00" w:rsidRPr="002D5579" w:rsidRDefault="00354B00" w:rsidP="00354B00">
            <w:pPr>
              <w:ind w:right="-252"/>
              <w:rPr>
                <w:color w:val="0070C0"/>
                <w:spacing w:val="-3"/>
                <w:sz w:val="26"/>
                <w:szCs w:val="26"/>
                <w:lang w:val="it-IT"/>
              </w:rPr>
            </w:pPr>
            <w:r w:rsidRPr="002D5579">
              <w:rPr>
                <w:spacing w:val="-3"/>
                <w:sz w:val="26"/>
                <w:szCs w:val="26"/>
                <w:lang w:val="it-IT"/>
              </w:rPr>
              <w:t xml:space="preserve">Trụ cột 4. Trình độ phát triển của thị trường </w:t>
            </w:r>
          </w:p>
        </w:tc>
        <w:tc>
          <w:tcPr>
            <w:tcW w:w="1418" w:type="dxa"/>
            <w:gridSpan w:val="2"/>
            <w:vAlign w:val="center"/>
          </w:tcPr>
          <w:p w14:paraId="2570A7CA" w14:textId="6F1113E6" w:rsidR="00354B00" w:rsidRPr="007633B3" w:rsidRDefault="00354B00" w:rsidP="00354B00">
            <w:pPr>
              <w:jc w:val="center"/>
              <w:rPr>
                <w:b/>
                <w:bCs/>
                <w:color w:val="FF0000"/>
                <w:spacing w:val="-3"/>
                <w:sz w:val="26"/>
                <w:szCs w:val="26"/>
              </w:rPr>
            </w:pPr>
            <w:r w:rsidRPr="007633B3">
              <w:rPr>
                <w:color w:val="FF0000"/>
                <w:sz w:val="26"/>
                <w:szCs w:val="26"/>
              </w:rPr>
              <w:t>35.09</w:t>
            </w:r>
          </w:p>
        </w:tc>
        <w:tc>
          <w:tcPr>
            <w:tcW w:w="997" w:type="dxa"/>
            <w:vAlign w:val="center"/>
          </w:tcPr>
          <w:p w14:paraId="6DE1B278" w14:textId="45EB54A4" w:rsidR="00354B00" w:rsidRPr="0042471B" w:rsidRDefault="00354B00" w:rsidP="00354B00">
            <w:pPr>
              <w:jc w:val="center"/>
              <w:rPr>
                <w:color w:val="0070C0"/>
                <w:spacing w:val="-3"/>
                <w:sz w:val="26"/>
                <w:szCs w:val="26"/>
                <w:lang w:val="it-IT"/>
              </w:rPr>
            </w:pPr>
            <w:r w:rsidRPr="0042471B">
              <w:rPr>
                <w:sz w:val="26"/>
                <w:szCs w:val="26"/>
              </w:rPr>
              <w:t>80.15</w:t>
            </w:r>
          </w:p>
        </w:tc>
        <w:tc>
          <w:tcPr>
            <w:tcW w:w="1270" w:type="dxa"/>
            <w:vAlign w:val="center"/>
          </w:tcPr>
          <w:p w14:paraId="06888761" w14:textId="562AB657" w:rsidR="00354B00" w:rsidRPr="0042471B" w:rsidRDefault="00354B00" w:rsidP="00354B00">
            <w:pPr>
              <w:jc w:val="center"/>
              <w:rPr>
                <w:color w:val="0070C0"/>
                <w:spacing w:val="-3"/>
                <w:sz w:val="26"/>
                <w:szCs w:val="26"/>
                <w:lang w:val="it-IT"/>
              </w:rPr>
            </w:pPr>
            <w:r w:rsidRPr="0042471B">
              <w:rPr>
                <w:sz w:val="26"/>
                <w:szCs w:val="26"/>
              </w:rPr>
              <w:t>7.10</w:t>
            </w:r>
          </w:p>
        </w:tc>
        <w:tc>
          <w:tcPr>
            <w:tcW w:w="1418" w:type="dxa"/>
            <w:vAlign w:val="center"/>
          </w:tcPr>
          <w:p w14:paraId="3EBE495D" w14:textId="49291587" w:rsidR="00354B00" w:rsidRPr="0042471B" w:rsidRDefault="00354B00" w:rsidP="00354B00">
            <w:pPr>
              <w:jc w:val="center"/>
              <w:rPr>
                <w:color w:val="0070C0"/>
                <w:spacing w:val="-3"/>
                <w:sz w:val="26"/>
                <w:szCs w:val="26"/>
                <w:lang w:val="it-IT"/>
              </w:rPr>
            </w:pPr>
            <w:r w:rsidRPr="0042471B">
              <w:rPr>
                <w:sz w:val="26"/>
                <w:szCs w:val="26"/>
              </w:rPr>
              <w:t>36.58</w:t>
            </w:r>
          </w:p>
        </w:tc>
      </w:tr>
      <w:tr w:rsidR="00354B00" w:rsidRPr="009146BA" w14:paraId="558664BA" w14:textId="77777777" w:rsidTr="00035AA1">
        <w:trPr>
          <w:jc w:val="center"/>
        </w:trPr>
        <w:tc>
          <w:tcPr>
            <w:tcW w:w="4820" w:type="dxa"/>
            <w:gridSpan w:val="2"/>
            <w:shd w:val="clear" w:color="auto" w:fill="F2F2F2" w:themeFill="background1" w:themeFillShade="F2"/>
            <w:vAlign w:val="center"/>
          </w:tcPr>
          <w:p w14:paraId="22C31027" w14:textId="3934CBBF" w:rsidR="00354B00" w:rsidRPr="00685035" w:rsidRDefault="00354B00" w:rsidP="00035AA1">
            <w:pPr>
              <w:ind w:right="-242"/>
              <w:rPr>
                <w:spacing w:val="-3"/>
                <w:sz w:val="26"/>
                <w:szCs w:val="26"/>
                <w:lang w:val="vi-VN"/>
              </w:rPr>
            </w:pPr>
            <w:r w:rsidRPr="002D5579">
              <w:rPr>
                <w:spacing w:val="-3"/>
                <w:sz w:val="26"/>
                <w:szCs w:val="26"/>
                <w:lang w:val="it-IT"/>
              </w:rPr>
              <w:t xml:space="preserve">Trụ cột 5. Trình độ </w:t>
            </w:r>
            <w:r w:rsidR="00035AA1">
              <w:rPr>
                <w:spacing w:val="-3"/>
                <w:sz w:val="26"/>
                <w:szCs w:val="26"/>
                <w:lang w:val="vi-VN"/>
              </w:rPr>
              <w:t xml:space="preserve">PT </w:t>
            </w:r>
            <w:r w:rsidRPr="002D5579">
              <w:rPr>
                <w:spacing w:val="-3"/>
                <w:sz w:val="26"/>
                <w:szCs w:val="26"/>
                <w:lang w:val="it-IT"/>
              </w:rPr>
              <w:t xml:space="preserve">của </w:t>
            </w:r>
            <w:r>
              <w:rPr>
                <w:spacing w:val="-3"/>
                <w:sz w:val="26"/>
                <w:szCs w:val="26"/>
                <w:lang w:val="vi-VN"/>
              </w:rPr>
              <w:t>doanh nghiệp</w:t>
            </w:r>
          </w:p>
        </w:tc>
        <w:tc>
          <w:tcPr>
            <w:tcW w:w="1418" w:type="dxa"/>
            <w:gridSpan w:val="2"/>
            <w:shd w:val="clear" w:color="auto" w:fill="F2F2F2" w:themeFill="background1" w:themeFillShade="F2"/>
            <w:vAlign w:val="center"/>
          </w:tcPr>
          <w:p w14:paraId="304F7EA3" w14:textId="007EACE3" w:rsidR="00354B00" w:rsidRPr="007633B3" w:rsidRDefault="00354B00" w:rsidP="00354B00">
            <w:pPr>
              <w:jc w:val="center"/>
              <w:rPr>
                <w:b/>
                <w:bCs/>
                <w:color w:val="FF0000"/>
                <w:spacing w:val="-3"/>
                <w:sz w:val="26"/>
                <w:szCs w:val="26"/>
              </w:rPr>
            </w:pPr>
            <w:r w:rsidRPr="007633B3">
              <w:rPr>
                <w:color w:val="FF0000"/>
                <w:sz w:val="26"/>
                <w:szCs w:val="26"/>
              </w:rPr>
              <w:t>23.49</w:t>
            </w:r>
          </w:p>
        </w:tc>
        <w:tc>
          <w:tcPr>
            <w:tcW w:w="997" w:type="dxa"/>
            <w:shd w:val="clear" w:color="auto" w:fill="F2F2F2" w:themeFill="background1" w:themeFillShade="F2"/>
            <w:vAlign w:val="center"/>
          </w:tcPr>
          <w:p w14:paraId="74B9FE37" w14:textId="7CB119DC" w:rsidR="00354B00" w:rsidRPr="0042471B" w:rsidRDefault="00354B00" w:rsidP="00354B00">
            <w:pPr>
              <w:jc w:val="center"/>
              <w:rPr>
                <w:spacing w:val="-3"/>
                <w:sz w:val="26"/>
                <w:szCs w:val="26"/>
                <w:lang w:val="it-IT"/>
              </w:rPr>
            </w:pPr>
            <w:r w:rsidRPr="0042471B">
              <w:rPr>
                <w:sz w:val="26"/>
                <w:szCs w:val="26"/>
              </w:rPr>
              <w:t>51.97</w:t>
            </w:r>
          </w:p>
        </w:tc>
        <w:tc>
          <w:tcPr>
            <w:tcW w:w="1270" w:type="dxa"/>
            <w:shd w:val="clear" w:color="auto" w:fill="F2F2F2" w:themeFill="background1" w:themeFillShade="F2"/>
            <w:vAlign w:val="center"/>
          </w:tcPr>
          <w:p w14:paraId="1E5A7D5E" w14:textId="19B7A627" w:rsidR="00354B00" w:rsidRPr="0042471B" w:rsidRDefault="00354B00" w:rsidP="00354B00">
            <w:pPr>
              <w:jc w:val="center"/>
              <w:rPr>
                <w:spacing w:val="-3"/>
                <w:sz w:val="26"/>
                <w:szCs w:val="26"/>
                <w:lang w:val="it-IT"/>
              </w:rPr>
            </w:pPr>
            <w:r w:rsidRPr="0042471B">
              <w:rPr>
                <w:sz w:val="26"/>
                <w:szCs w:val="26"/>
              </w:rPr>
              <w:t>9.06</w:t>
            </w:r>
          </w:p>
        </w:tc>
        <w:tc>
          <w:tcPr>
            <w:tcW w:w="1418" w:type="dxa"/>
            <w:shd w:val="clear" w:color="auto" w:fill="F2F2F2" w:themeFill="background1" w:themeFillShade="F2"/>
            <w:vAlign w:val="center"/>
          </w:tcPr>
          <w:p w14:paraId="10883C85" w14:textId="53D8AE61" w:rsidR="00354B00" w:rsidRPr="0042471B" w:rsidRDefault="00354B00" w:rsidP="00354B00">
            <w:pPr>
              <w:jc w:val="center"/>
              <w:rPr>
                <w:spacing w:val="-3"/>
                <w:sz w:val="26"/>
                <w:szCs w:val="26"/>
                <w:lang w:val="it-IT"/>
              </w:rPr>
            </w:pPr>
            <w:r w:rsidRPr="0042471B">
              <w:rPr>
                <w:sz w:val="26"/>
                <w:szCs w:val="26"/>
              </w:rPr>
              <w:t>27.02</w:t>
            </w:r>
          </w:p>
        </w:tc>
      </w:tr>
      <w:tr w:rsidR="00354B00" w:rsidRPr="009146BA" w14:paraId="3982D275" w14:textId="77777777" w:rsidTr="00035AA1">
        <w:trPr>
          <w:jc w:val="center"/>
        </w:trPr>
        <w:tc>
          <w:tcPr>
            <w:tcW w:w="4820" w:type="dxa"/>
            <w:gridSpan w:val="2"/>
            <w:vAlign w:val="center"/>
          </w:tcPr>
          <w:p w14:paraId="6FE2A2D5" w14:textId="77777777" w:rsidR="00354B00" w:rsidRPr="002D5579" w:rsidRDefault="00354B00" w:rsidP="00354B00">
            <w:pPr>
              <w:ind w:right="-262"/>
              <w:rPr>
                <w:spacing w:val="-3"/>
                <w:sz w:val="26"/>
                <w:szCs w:val="26"/>
                <w:lang w:val="it-IT"/>
              </w:rPr>
            </w:pPr>
            <w:r w:rsidRPr="002D5579">
              <w:rPr>
                <w:spacing w:val="-3"/>
                <w:sz w:val="26"/>
                <w:szCs w:val="26"/>
                <w:lang w:val="it-IT"/>
              </w:rPr>
              <w:t xml:space="preserve">Trụ cột 6. Sản phẩm tri thức, sáng tạo </w:t>
            </w:r>
          </w:p>
          <w:p w14:paraId="7D9C937D" w14:textId="648DBC70" w:rsidR="00354B00" w:rsidRPr="002D5579" w:rsidRDefault="00354B00" w:rsidP="00354B00">
            <w:pPr>
              <w:ind w:right="-262"/>
              <w:rPr>
                <w:spacing w:val="-3"/>
                <w:sz w:val="26"/>
                <w:szCs w:val="26"/>
                <w:lang w:val="it-IT"/>
              </w:rPr>
            </w:pPr>
            <w:r w:rsidRPr="002D5579">
              <w:rPr>
                <w:spacing w:val="-3"/>
                <w:sz w:val="26"/>
                <w:szCs w:val="26"/>
                <w:lang w:val="it-IT"/>
              </w:rPr>
              <w:t>và công nghệ</w:t>
            </w:r>
          </w:p>
        </w:tc>
        <w:tc>
          <w:tcPr>
            <w:tcW w:w="1418" w:type="dxa"/>
            <w:gridSpan w:val="2"/>
            <w:vAlign w:val="center"/>
          </w:tcPr>
          <w:p w14:paraId="7AD31007" w14:textId="268AF8D0" w:rsidR="00354B00" w:rsidRPr="007633B3" w:rsidRDefault="00354B00" w:rsidP="00354B00">
            <w:pPr>
              <w:jc w:val="center"/>
              <w:rPr>
                <w:b/>
                <w:bCs/>
                <w:color w:val="FF0000"/>
                <w:spacing w:val="-3"/>
                <w:sz w:val="26"/>
                <w:szCs w:val="26"/>
              </w:rPr>
            </w:pPr>
            <w:r w:rsidRPr="007633B3">
              <w:rPr>
                <w:color w:val="FF0000"/>
                <w:sz w:val="26"/>
                <w:szCs w:val="26"/>
              </w:rPr>
              <w:t>9.61</w:t>
            </w:r>
          </w:p>
        </w:tc>
        <w:tc>
          <w:tcPr>
            <w:tcW w:w="997" w:type="dxa"/>
            <w:vAlign w:val="center"/>
          </w:tcPr>
          <w:p w14:paraId="0E1AD2DC" w14:textId="335C7891" w:rsidR="00354B00" w:rsidRPr="0042471B" w:rsidRDefault="00354B00" w:rsidP="00354B00">
            <w:pPr>
              <w:jc w:val="center"/>
              <w:rPr>
                <w:spacing w:val="-3"/>
                <w:sz w:val="26"/>
                <w:szCs w:val="26"/>
                <w:lang w:val="it-IT"/>
              </w:rPr>
            </w:pPr>
            <w:r w:rsidRPr="0042471B">
              <w:rPr>
                <w:sz w:val="26"/>
                <w:szCs w:val="26"/>
              </w:rPr>
              <w:t>65.40</w:t>
            </w:r>
          </w:p>
        </w:tc>
        <w:tc>
          <w:tcPr>
            <w:tcW w:w="1270" w:type="dxa"/>
            <w:vAlign w:val="center"/>
          </w:tcPr>
          <w:p w14:paraId="3617EE35" w14:textId="393F3119" w:rsidR="00354B00" w:rsidRPr="0042471B" w:rsidRDefault="00354B00" w:rsidP="00354B00">
            <w:pPr>
              <w:jc w:val="center"/>
              <w:rPr>
                <w:spacing w:val="-3"/>
                <w:sz w:val="26"/>
                <w:szCs w:val="26"/>
                <w:lang w:val="it-IT"/>
              </w:rPr>
            </w:pPr>
            <w:r w:rsidRPr="0042471B">
              <w:rPr>
                <w:sz w:val="26"/>
                <w:szCs w:val="26"/>
              </w:rPr>
              <w:t>3.33</w:t>
            </w:r>
          </w:p>
        </w:tc>
        <w:tc>
          <w:tcPr>
            <w:tcW w:w="1418" w:type="dxa"/>
            <w:vAlign w:val="center"/>
          </w:tcPr>
          <w:p w14:paraId="4F1A2824" w14:textId="10E51126" w:rsidR="00354B00" w:rsidRPr="0042471B" w:rsidRDefault="00354B00" w:rsidP="00354B00">
            <w:pPr>
              <w:jc w:val="center"/>
              <w:rPr>
                <w:spacing w:val="-3"/>
                <w:sz w:val="26"/>
                <w:szCs w:val="26"/>
                <w:lang w:val="it-IT"/>
              </w:rPr>
            </w:pPr>
            <w:r w:rsidRPr="0042471B">
              <w:rPr>
                <w:sz w:val="26"/>
                <w:szCs w:val="26"/>
              </w:rPr>
              <w:t>24.81</w:t>
            </w:r>
          </w:p>
        </w:tc>
      </w:tr>
      <w:tr w:rsidR="00354B00" w:rsidRPr="009146BA" w14:paraId="35164D2F" w14:textId="77777777" w:rsidTr="00035AA1">
        <w:trPr>
          <w:jc w:val="center"/>
        </w:trPr>
        <w:tc>
          <w:tcPr>
            <w:tcW w:w="4820" w:type="dxa"/>
            <w:gridSpan w:val="2"/>
            <w:shd w:val="clear" w:color="auto" w:fill="F2F2F2" w:themeFill="background1" w:themeFillShade="F2"/>
            <w:vAlign w:val="center"/>
          </w:tcPr>
          <w:p w14:paraId="6AD0A320" w14:textId="763125AC" w:rsidR="00354B00" w:rsidRPr="002D5579" w:rsidRDefault="00354B00" w:rsidP="00354B00">
            <w:pPr>
              <w:ind w:right="-113"/>
              <w:rPr>
                <w:spacing w:val="-3"/>
                <w:sz w:val="26"/>
                <w:szCs w:val="26"/>
                <w:lang w:val="it-IT"/>
              </w:rPr>
            </w:pPr>
            <w:r w:rsidRPr="002D5579">
              <w:rPr>
                <w:spacing w:val="-3"/>
                <w:sz w:val="26"/>
                <w:szCs w:val="26"/>
                <w:lang w:val="it-IT"/>
              </w:rPr>
              <w:t>Trụ cột 7. Tác động</w:t>
            </w:r>
          </w:p>
        </w:tc>
        <w:tc>
          <w:tcPr>
            <w:tcW w:w="1418" w:type="dxa"/>
            <w:gridSpan w:val="2"/>
            <w:shd w:val="clear" w:color="auto" w:fill="F2F2F2" w:themeFill="background1" w:themeFillShade="F2"/>
            <w:vAlign w:val="center"/>
          </w:tcPr>
          <w:p w14:paraId="610EED8C" w14:textId="63CF7F66" w:rsidR="00354B00" w:rsidRPr="007633B3" w:rsidRDefault="00354B00" w:rsidP="00354B00">
            <w:pPr>
              <w:jc w:val="center"/>
              <w:rPr>
                <w:b/>
                <w:bCs/>
                <w:color w:val="FF0000"/>
                <w:spacing w:val="-3"/>
                <w:sz w:val="26"/>
                <w:szCs w:val="26"/>
              </w:rPr>
            </w:pPr>
            <w:r w:rsidRPr="007633B3">
              <w:rPr>
                <w:color w:val="FF0000"/>
                <w:sz w:val="26"/>
                <w:szCs w:val="26"/>
              </w:rPr>
              <w:t>32.48</w:t>
            </w:r>
          </w:p>
        </w:tc>
        <w:tc>
          <w:tcPr>
            <w:tcW w:w="997" w:type="dxa"/>
            <w:shd w:val="clear" w:color="auto" w:fill="F2F2F2" w:themeFill="background1" w:themeFillShade="F2"/>
            <w:vAlign w:val="center"/>
          </w:tcPr>
          <w:p w14:paraId="14BBF57E" w14:textId="3B8D7773" w:rsidR="00354B00" w:rsidRPr="0042471B" w:rsidRDefault="00354B00" w:rsidP="00354B00">
            <w:pPr>
              <w:jc w:val="center"/>
              <w:rPr>
                <w:spacing w:val="-3"/>
                <w:sz w:val="26"/>
                <w:szCs w:val="26"/>
                <w:lang w:val="it-IT"/>
              </w:rPr>
            </w:pPr>
            <w:r w:rsidRPr="0042471B">
              <w:rPr>
                <w:sz w:val="26"/>
                <w:szCs w:val="26"/>
              </w:rPr>
              <w:t>59.42</w:t>
            </w:r>
          </w:p>
        </w:tc>
        <w:tc>
          <w:tcPr>
            <w:tcW w:w="1270" w:type="dxa"/>
            <w:shd w:val="clear" w:color="auto" w:fill="F2F2F2" w:themeFill="background1" w:themeFillShade="F2"/>
            <w:vAlign w:val="center"/>
          </w:tcPr>
          <w:p w14:paraId="09C5B041" w14:textId="67CD12B0" w:rsidR="00354B00" w:rsidRPr="0042471B" w:rsidRDefault="00354B00" w:rsidP="00354B00">
            <w:pPr>
              <w:jc w:val="center"/>
              <w:rPr>
                <w:spacing w:val="-3"/>
                <w:sz w:val="26"/>
                <w:szCs w:val="26"/>
                <w:lang w:val="it-IT"/>
              </w:rPr>
            </w:pPr>
            <w:r w:rsidRPr="0042471B">
              <w:rPr>
                <w:sz w:val="26"/>
                <w:szCs w:val="26"/>
              </w:rPr>
              <w:t>14.13</w:t>
            </w:r>
          </w:p>
        </w:tc>
        <w:tc>
          <w:tcPr>
            <w:tcW w:w="1418" w:type="dxa"/>
            <w:shd w:val="clear" w:color="auto" w:fill="F2F2F2" w:themeFill="background1" w:themeFillShade="F2"/>
            <w:vAlign w:val="center"/>
          </w:tcPr>
          <w:p w14:paraId="00075A0D" w14:textId="24E77903" w:rsidR="00354B00" w:rsidRPr="0042471B" w:rsidRDefault="00354B00" w:rsidP="00354B00">
            <w:pPr>
              <w:jc w:val="center"/>
              <w:rPr>
                <w:spacing w:val="-3"/>
                <w:sz w:val="26"/>
                <w:szCs w:val="26"/>
                <w:lang w:val="it-IT"/>
              </w:rPr>
            </w:pPr>
            <w:r w:rsidRPr="0042471B">
              <w:rPr>
                <w:sz w:val="26"/>
                <w:szCs w:val="26"/>
              </w:rPr>
              <w:t>39.71</w:t>
            </w:r>
          </w:p>
        </w:tc>
      </w:tr>
    </w:tbl>
    <w:p w14:paraId="339BE136" w14:textId="1E941977" w:rsidR="00174A2F" w:rsidRDefault="00174A2F" w:rsidP="00035AA1">
      <w:pPr>
        <w:shd w:val="clear" w:color="auto" w:fill="FFFFFF"/>
        <w:spacing w:after="60"/>
        <w:ind w:firstLine="720"/>
        <w:jc w:val="right"/>
        <w:rPr>
          <w:i/>
          <w:sz w:val="24"/>
          <w:szCs w:val="26"/>
          <w:lang w:val="vi-VN"/>
        </w:rPr>
      </w:pPr>
      <w:r w:rsidRPr="00A6028F">
        <w:rPr>
          <w:i/>
          <w:sz w:val="24"/>
          <w:szCs w:val="26"/>
          <w:lang w:val="it-IT"/>
        </w:rPr>
        <w:t xml:space="preserve">Nguồn: Cơ sở dữ liệu </w:t>
      </w:r>
      <w:r w:rsidR="00BA7E9C">
        <w:rPr>
          <w:i/>
          <w:sz w:val="24"/>
          <w:szCs w:val="26"/>
          <w:lang w:val="it-IT"/>
        </w:rPr>
        <w:t>PII 2024</w:t>
      </w:r>
    </w:p>
    <w:p w14:paraId="3DB50866" w14:textId="3261176F" w:rsidR="009D3868" w:rsidRPr="00416CA0" w:rsidRDefault="007F2438" w:rsidP="009D575E">
      <w:pPr>
        <w:pStyle w:val="Heading2"/>
        <w:tabs>
          <w:tab w:val="left" w:pos="709"/>
        </w:tabs>
        <w:spacing w:before="60" w:after="120"/>
        <w:ind w:firstLine="709"/>
        <w:rPr>
          <w:rFonts w:ascii="Times New Roman" w:hAnsi="Times New Roman" w:cs="Times New Roman"/>
          <w:b/>
          <w:i/>
          <w:sz w:val="28"/>
          <w:lang w:val="it-IT"/>
        </w:rPr>
      </w:pPr>
      <w:bookmarkStart w:id="4" w:name="_Toc198763335"/>
      <w:r>
        <w:rPr>
          <w:rFonts w:ascii="Times New Roman" w:hAnsi="Times New Roman" w:cs="Times New Roman"/>
          <w:b/>
          <w:i/>
          <w:sz w:val="28"/>
        </w:rPr>
        <w:t>2</w:t>
      </w:r>
      <w:r w:rsidR="009D575E">
        <w:rPr>
          <w:rFonts w:ascii="Times New Roman" w:hAnsi="Times New Roman" w:cs="Times New Roman"/>
          <w:b/>
          <w:i/>
          <w:sz w:val="28"/>
        </w:rPr>
        <w:t xml:space="preserve">.2. </w:t>
      </w:r>
      <w:r w:rsidR="009D3868">
        <w:rPr>
          <w:rFonts w:ascii="Times New Roman" w:hAnsi="Times New Roman" w:cs="Times New Roman"/>
          <w:b/>
          <w:i/>
          <w:sz w:val="28"/>
          <w:lang w:val="vi-VN"/>
        </w:rPr>
        <w:t xml:space="preserve">Kết quả theo </w:t>
      </w:r>
      <w:r w:rsidR="009D3868" w:rsidRPr="00416CA0">
        <w:rPr>
          <w:rFonts w:ascii="Times New Roman" w:hAnsi="Times New Roman" w:cs="Times New Roman"/>
          <w:b/>
          <w:i/>
          <w:sz w:val="28"/>
          <w:lang w:val="it-IT"/>
        </w:rPr>
        <w:t xml:space="preserve">Vùng </w:t>
      </w:r>
      <w:r w:rsidR="009D3868">
        <w:rPr>
          <w:rFonts w:ascii="Times New Roman" w:hAnsi="Times New Roman" w:cs="Times New Roman"/>
          <w:b/>
          <w:i/>
          <w:sz w:val="28"/>
          <w:lang w:val="it-IT"/>
        </w:rPr>
        <w:t>Bắc Trung Bộ và Duyên hải miền Trung</w:t>
      </w:r>
      <w:bookmarkEnd w:id="4"/>
    </w:p>
    <w:p w14:paraId="650FF324" w14:textId="6B7BDBD2" w:rsidR="009D3868" w:rsidRPr="00BE6EF6" w:rsidRDefault="009D3868" w:rsidP="00035AA1">
      <w:pPr>
        <w:spacing w:before="120" w:after="60"/>
        <w:ind w:firstLine="567"/>
        <w:jc w:val="both"/>
        <w:rPr>
          <w:spacing w:val="-3"/>
          <w:sz w:val="26"/>
          <w:szCs w:val="26"/>
          <w:lang w:val="it-IT"/>
        </w:rPr>
      </w:pPr>
      <w:r w:rsidRPr="00BE6EF6">
        <w:rPr>
          <w:sz w:val="26"/>
          <w:szCs w:val="26"/>
          <w:lang w:val="it-IT"/>
        </w:rPr>
        <w:t xml:space="preserve">Vùng Bắc Trung Bộ và Duyên hải miền Trung gồm 14 địa phương, trong đó, địa phương duy nhất nằm trong nhóm 10 địa phương dẫn đầu PII 2024 cả nước là Đà Nẵng (48.99 điểm). Trong vùng, </w:t>
      </w:r>
      <w:r>
        <w:rPr>
          <w:sz w:val="26"/>
          <w:szCs w:val="26"/>
          <w:lang w:val="it-IT"/>
        </w:rPr>
        <w:t>Quảng Bình</w:t>
      </w:r>
      <w:r w:rsidRPr="00BE6EF6">
        <w:rPr>
          <w:sz w:val="26"/>
          <w:szCs w:val="26"/>
          <w:lang w:val="it-IT"/>
        </w:rPr>
        <w:t xml:space="preserve"> xếp thứ </w:t>
      </w:r>
      <w:r>
        <w:rPr>
          <w:sz w:val="26"/>
          <w:szCs w:val="26"/>
          <w:lang w:val="it-IT"/>
        </w:rPr>
        <w:t>14</w:t>
      </w:r>
      <w:r w:rsidRPr="00BE6EF6">
        <w:rPr>
          <w:sz w:val="26"/>
          <w:szCs w:val="26"/>
          <w:lang w:val="it-IT"/>
        </w:rPr>
        <w:t>/14 tỉnh</w:t>
      </w:r>
      <w:r w:rsidRPr="00BE6EF6">
        <w:rPr>
          <w:sz w:val="26"/>
          <w:szCs w:val="26"/>
        </w:rPr>
        <w:t>.</w:t>
      </w:r>
      <w:r>
        <w:rPr>
          <w:sz w:val="26"/>
          <w:szCs w:val="26"/>
        </w:rPr>
        <w:t xml:space="preserve"> Một lần nữa cả 7 trụ cột trong PII 2024 của Quảng Bình vẫn thấp hơn trung bình chung của vùng và Trụ cột 6. </w:t>
      </w:r>
      <w:r w:rsidRPr="004268E7">
        <w:rPr>
          <w:i/>
          <w:iCs/>
          <w:spacing w:val="-3"/>
          <w:sz w:val="26"/>
          <w:szCs w:val="26"/>
          <w:lang w:val="it-IT"/>
        </w:rPr>
        <w:t>Sản phẩm tri thức, sáng tạo và công nghệ</w:t>
      </w:r>
      <w:r>
        <w:rPr>
          <w:spacing w:val="-3"/>
          <w:sz w:val="26"/>
          <w:szCs w:val="26"/>
          <w:lang w:val="it-IT"/>
        </w:rPr>
        <w:t xml:space="preserve"> là trụ cột có kết quả thấp nhất trong 7 trụ cột của Quảng Bình</w:t>
      </w:r>
      <w:r>
        <w:rPr>
          <w:sz w:val="26"/>
          <w:szCs w:val="26"/>
        </w:rPr>
        <w:t>.</w:t>
      </w:r>
    </w:p>
    <w:p w14:paraId="2FEF8DDC" w14:textId="47D98399" w:rsidR="009D3868" w:rsidRPr="00416CA0" w:rsidRDefault="009D3868" w:rsidP="009D3868">
      <w:pPr>
        <w:pStyle w:val="Caption"/>
        <w:spacing w:after="0"/>
        <w:jc w:val="center"/>
        <w:rPr>
          <w:rFonts w:ascii="Times New Roman" w:hAnsi="Times New Roman" w:cs="Times New Roman"/>
          <w:b/>
          <w:i w:val="0"/>
          <w:color w:val="auto"/>
          <w:sz w:val="26"/>
          <w:szCs w:val="26"/>
          <w:lang w:val="it-IT"/>
        </w:rPr>
      </w:pPr>
      <w:r w:rsidRPr="00416CA0">
        <w:rPr>
          <w:rFonts w:ascii="Times New Roman" w:hAnsi="Times New Roman" w:cs="Times New Roman"/>
          <w:b/>
          <w:i w:val="0"/>
          <w:color w:val="auto"/>
          <w:sz w:val="26"/>
          <w:szCs w:val="26"/>
          <w:lang w:val="it-IT"/>
        </w:rPr>
        <w:t xml:space="preserve">Bảng </w:t>
      </w:r>
      <w:r w:rsidRPr="00C83B62">
        <w:rPr>
          <w:rFonts w:ascii="Times New Roman" w:hAnsi="Times New Roman" w:cs="Times New Roman"/>
          <w:b/>
          <w:i w:val="0"/>
          <w:color w:val="auto"/>
          <w:sz w:val="26"/>
          <w:szCs w:val="26"/>
        </w:rPr>
        <w:fldChar w:fldCharType="begin"/>
      </w:r>
      <w:r w:rsidRPr="00416CA0">
        <w:rPr>
          <w:rFonts w:ascii="Times New Roman" w:hAnsi="Times New Roman" w:cs="Times New Roman"/>
          <w:b/>
          <w:i w:val="0"/>
          <w:color w:val="auto"/>
          <w:sz w:val="26"/>
          <w:szCs w:val="26"/>
          <w:lang w:val="it-IT"/>
        </w:rPr>
        <w:instrText xml:space="preserve"> SEQ Bảng \* ARABIC </w:instrText>
      </w:r>
      <w:r w:rsidRPr="00C83B62">
        <w:rPr>
          <w:rFonts w:ascii="Times New Roman" w:hAnsi="Times New Roman" w:cs="Times New Roman"/>
          <w:b/>
          <w:i w:val="0"/>
          <w:color w:val="auto"/>
          <w:sz w:val="26"/>
          <w:szCs w:val="26"/>
        </w:rPr>
        <w:fldChar w:fldCharType="separate"/>
      </w:r>
      <w:r w:rsidR="00035AA1">
        <w:rPr>
          <w:rFonts w:ascii="Times New Roman" w:hAnsi="Times New Roman" w:cs="Times New Roman"/>
          <w:b/>
          <w:i w:val="0"/>
          <w:color w:val="auto"/>
          <w:sz w:val="26"/>
          <w:szCs w:val="26"/>
          <w:lang w:val="it-IT"/>
        </w:rPr>
        <w:t>1</w:t>
      </w:r>
      <w:r w:rsidRPr="00C83B62">
        <w:rPr>
          <w:rFonts w:ascii="Times New Roman" w:hAnsi="Times New Roman" w:cs="Times New Roman"/>
          <w:b/>
          <w:i w:val="0"/>
          <w:color w:val="auto"/>
          <w:sz w:val="26"/>
          <w:szCs w:val="26"/>
        </w:rPr>
        <w:fldChar w:fldCharType="end"/>
      </w:r>
      <w:r w:rsidRPr="00416CA0">
        <w:rPr>
          <w:rFonts w:ascii="Times New Roman" w:hAnsi="Times New Roman" w:cs="Times New Roman"/>
          <w:b/>
          <w:i w:val="0"/>
          <w:color w:val="auto"/>
          <w:sz w:val="26"/>
          <w:szCs w:val="26"/>
          <w:lang w:val="it-IT"/>
        </w:rPr>
        <w:t xml:space="preserve">. Điểm </w:t>
      </w:r>
      <w:r>
        <w:rPr>
          <w:rFonts w:ascii="Times New Roman" w:hAnsi="Times New Roman" w:cs="Times New Roman"/>
          <w:b/>
          <w:i w:val="0"/>
          <w:color w:val="auto"/>
          <w:sz w:val="26"/>
          <w:szCs w:val="26"/>
          <w:lang w:val="it-IT"/>
        </w:rPr>
        <w:t>PII 2024</w:t>
      </w:r>
      <w:r w:rsidRPr="00416CA0">
        <w:rPr>
          <w:rFonts w:ascii="Times New Roman" w:hAnsi="Times New Roman" w:cs="Times New Roman"/>
          <w:b/>
          <w:i w:val="0"/>
          <w:color w:val="auto"/>
          <w:sz w:val="26"/>
          <w:szCs w:val="26"/>
          <w:lang w:val="it-IT"/>
        </w:rPr>
        <w:t xml:space="preserve"> của </w:t>
      </w:r>
      <w:r>
        <w:rPr>
          <w:rFonts w:ascii="Times New Roman" w:hAnsi="Times New Roman" w:cs="Times New Roman"/>
          <w:b/>
          <w:i w:val="0"/>
          <w:color w:val="auto"/>
          <w:sz w:val="26"/>
          <w:szCs w:val="26"/>
          <w:lang w:val="vi-VN"/>
        </w:rPr>
        <w:t xml:space="preserve">Quảng Bình </w:t>
      </w:r>
      <w:r w:rsidRPr="00416CA0">
        <w:rPr>
          <w:rFonts w:ascii="Times New Roman" w:hAnsi="Times New Roman" w:cs="Times New Roman"/>
          <w:b/>
          <w:i w:val="0"/>
          <w:color w:val="auto"/>
          <w:sz w:val="26"/>
          <w:szCs w:val="26"/>
          <w:lang w:val="it-IT"/>
        </w:rPr>
        <w:t xml:space="preserve">và kết quả chung trong </w:t>
      </w:r>
      <w:r>
        <w:rPr>
          <w:rFonts w:ascii="Times New Roman" w:hAnsi="Times New Roman" w:cs="Times New Roman"/>
          <w:b/>
          <w:i w:val="0"/>
          <w:color w:val="auto"/>
          <w:sz w:val="26"/>
          <w:szCs w:val="26"/>
          <w:lang w:val="vi-VN"/>
        </w:rPr>
        <w:t>V</w:t>
      </w:r>
      <w:r w:rsidRPr="00416CA0">
        <w:rPr>
          <w:rFonts w:ascii="Times New Roman" w:hAnsi="Times New Roman" w:cs="Times New Roman"/>
          <w:b/>
          <w:i w:val="0"/>
          <w:color w:val="auto"/>
          <w:sz w:val="26"/>
          <w:szCs w:val="26"/>
          <w:lang w:val="it-IT"/>
        </w:rPr>
        <w:t>ùng</w:t>
      </w:r>
    </w:p>
    <w:tbl>
      <w:tblPr>
        <w:tblStyle w:val="ListTable4-Accent3"/>
        <w:tblW w:w="5000" w:type="pct"/>
        <w:tblLook w:val="04A0" w:firstRow="1" w:lastRow="0" w:firstColumn="1" w:lastColumn="0" w:noHBand="0" w:noVBand="1"/>
      </w:tblPr>
      <w:tblGrid>
        <w:gridCol w:w="3254"/>
        <w:gridCol w:w="1478"/>
        <w:gridCol w:w="1628"/>
        <w:gridCol w:w="1480"/>
        <w:gridCol w:w="1624"/>
      </w:tblGrid>
      <w:tr w:rsidR="009D3868" w:rsidRPr="00416CA0" w14:paraId="2141705A" w14:textId="77777777" w:rsidTr="006033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9" w:type="pct"/>
            <w:vAlign w:val="center"/>
          </w:tcPr>
          <w:p w14:paraId="14220C56" w14:textId="77777777" w:rsidR="009D3868" w:rsidRPr="00A6028F" w:rsidRDefault="009D3868" w:rsidP="00035AA1">
            <w:pPr>
              <w:jc w:val="both"/>
              <w:rPr>
                <w:b w:val="0"/>
                <w:spacing w:val="-3"/>
                <w:sz w:val="26"/>
                <w:szCs w:val="26"/>
                <w:lang w:val="it-IT"/>
              </w:rPr>
            </w:pPr>
          </w:p>
        </w:tc>
        <w:tc>
          <w:tcPr>
            <w:tcW w:w="781" w:type="pct"/>
            <w:vAlign w:val="center"/>
          </w:tcPr>
          <w:p w14:paraId="794009CB" w14:textId="0E25F6DB" w:rsidR="009D3868" w:rsidRPr="00586F48" w:rsidRDefault="009D3868" w:rsidP="00035AA1">
            <w:pPr>
              <w:ind w:left="-80" w:right="-41"/>
              <w:jc w:val="center"/>
              <w:cnfStyle w:val="100000000000" w:firstRow="1" w:lastRow="0" w:firstColumn="0" w:lastColumn="0" w:oddVBand="0" w:evenVBand="0" w:oddHBand="0" w:evenHBand="0" w:firstRowFirstColumn="0" w:firstRowLastColumn="0" w:lastRowFirstColumn="0" w:lastRowLastColumn="0"/>
              <w:rPr>
                <w:color w:val="auto"/>
                <w:spacing w:val="-3"/>
                <w:sz w:val="26"/>
                <w:szCs w:val="26"/>
                <w:lang w:val="vi-VN"/>
              </w:rPr>
            </w:pPr>
            <w:r w:rsidRPr="00C64EDA">
              <w:rPr>
                <w:spacing w:val="-3"/>
                <w:sz w:val="26"/>
                <w:szCs w:val="26"/>
                <w:lang w:val="it-IT"/>
              </w:rPr>
              <w:t xml:space="preserve">Điểm của </w:t>
            </w:r>
            <w:r>
              <w:rPr>
                <w:spacing w:val="-3"/>
                <w:sz w:val="26"/>
                <w:szCs w:val="26"/>
                <w:lang w:val="vi-VN"/>
              </w:rPr>
              <w:t>Quảng Bình</w:t>
            </w:r>
          </w:p>
        </w:tc>
        <w:tc>
          <w:tcPr>
            <w:tcW w:w="860" w:type="pct"/>
            <w:vAlign w:val="center"/>
          </w:tcPr>
          <w:p w14:paraId="28C4A6AF" w14:textId="77777777" w:rsidR="009D3868" w:rsidRPr="00586F48" w:rsidRDefault="009D3868" w:rsidP="00035AA1">
            <w:pPr>
              <w:ind w:left="-80" w:right="-41"/>
              <w:jc w:val="center"/>
              <w:cnfStyle w:val="100000000000" w:firstRow="1" w:lastRow="0" w:firstColumn="0" w:lastColumn="0" w:oddVBand="0" w:evenVBand="0" w:oddHBand="0" w:evenHBand="0" w:firstRowFirstColumn="0" w:firstRowLastColumn="0" w:lastRowFirstColumn="0" w:lastRowLastColumn="0"/>
              <w:rPr>
                <w:color w:val="auto"/>
                <w:spacing w:val="-3"/>
                <w:sz w:val="26"/>
                <w:szCs w:val="26"/>
                <w:lang w:val="it-IT"/>
              </w:rPr>
            </w:pPr>
            <w:r w:rsidRPr="00C64EDA">
              <w:rPr>
                <w:spacing w:val="-3"/>
                <w:sz w:val="26"/>
                <w:szCs w:val="26"/>
                <w:lang w:val="it-IT"/>
              </w:rPr>
              <w:t>Điểm cao nhất vùng</w:t>
            </w:r>
          </w:p>
        </w:tc>
        <w:tc>
          <w:tcPr>
            <w:tcW w:w="782" w:type="pct"/>
            <w:vAlign w:val="center"/>
          </w:tcPr>
          <w:p w14:paraId="1B3B5DD2" w14:textId="77777777" w:rsidR="009D3868" w:rsidRPr="00586F48" w:rsidRDefault="009D3868" w:rsidP="00035AA1">
            <w:pPr>
              <w:ind w:left="-80" w:right="-41"/>
              <w:jc w:val="center"/>
              <w:cnfStyle w:val="100000000000" w:firstRow="1" w:lastRow="0" w:firstColumn="0" w:lastColumn="0" w:oddVBand="0" w:evenVBand="0" w:oddHBand="0" w:evenHBand="0" w:firstRowFirstColumn="0" w:firstRowLastColumn="0" w:lastRowFirstColumn="0" w:lastRowLastColumn="0"/>
              <w:rPr>
                <w:color w:val="auto"/>
                <w:spacing w:val="-3"/>
                <w:sz w:val="26"/>
                <w:szCs w:val="26"/>
                <w:lang w:val="it-IT"/>
              </w:rPr>
            </w:pPr>
            <w:r w:rsidRPr="00C64EDA">
              <w:rPr>
                <w:spacing w:val="-3"/>
                <w:sz w:val="26"/>
                <w:szCs w:val="26"/>
                <w:lang w:val="it-IT"/>
              </w:rPr>
              <w:t>Điểm thấp nhất vùng</w:t>
            </w:r>
          </w:p>
        </w:tc>
        <w:tc>
          <w:tcPr>
            <w:tcW w:w="858" w:type="pct"/>
            <w:vAlign w:val="center"/>
          </w:tcPr>
          <w:p w14:paraId="4F8AF763" w14:textId="77777777" w:rsidR="009D3868" w:rsidRPr="00586F48" w:rsidRDefault="009D3868" w:rsidP="00035AA1">
            <w:pPr>
              <w:ind w:left="-80" w:right="-41"/>
              <w:jc w:val="center"/>
              <w:cnfStyle w:val="100000000000" w:firstRow="1" w:lastRow="0" w:firstColumn="0" w:lastColumn="0" w:oddVBand="0" w:evenVBand="0" w:oddHBand="0" w:evenHBand="0" w:firstRowFirstColumn="0" w:firstRowLastColumn="0" w:lastRowFirstColumn="0" w:lastRowLastColumn="0"/>
              <w:rPr>
                <w:color w:val="auto"/>
                <w:spacing w:val="-3"/>
                <w:sz w:val="26"/>
                <w:szCs w:val="26"/>
                <w:lang w:val="it-IT"/>
              </w:rPr>
            </w:pPr>
            <w:r w:rsidRPr="00C64EDA">
              <w:rPr>
                <w:spacing w:val="-3"/>
                <w:sz w:val="26"/>
                <w:szCs w:val="26"/>
                <w:lang w:val="it-IT"/>
              </w:rPr>
              <w:t xml:space="preserve">Điểm trung bình </w:t>
            </w:r>
            <w:r w:rsidRPr="00C64EDA">
              <w:rPr>
                <w:spacing w:val="-3"/>
                <w:sz w:val="26"/>
                <w:szCs w:val="26"/>
                <w:lang w:val="vi-VN"/>
              </w:rPr>
              <w:t>cả</w:t>
            </w:r>
            <w:r w:rsidRPr="00C64EDA">
              <w:rPr>
                <w:spacing w:val="-3"/>
                <w:sz w:val="26"/>
                <w:szCs w:val="26"/>
                <w:lang w:val="it-IT"/>
              </w:rPr>
              <w:t xml:space="preserve"> vùng</w:t>
            </w:r>
          </w:p>
        </w:tc>
      </w:tr>
      <w:tr w:rsidR="009D3868" w:rsidRPr="002D5579" w14:paraId="4B0361CB"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9" w:type="pct"/>
            <w:vAlign w:val="center"/>
          </w:tcPr>
          <w:p w14:paraId="667FE8F0" w14:textId="77777777" w:rsidR="009D3868" w:rsidRPr="00FC46C8" w:rsidRDefault="009D3868" w:rsidP="00035AA1">
            <w:pPr>
              <w:rPr>
                <w:b w:val="0"/>
                <w:spacing w:val="-3"/>
                <w:sz w:val="26"/>
                <w:szCs w:val="26"/>
                <w:lang w:val="it-IT"/>
              </w:rPr>
            </w:pPr>
            <w:r w:rsidRPr="00FC46C8">
              <w:rPr>
                <w:spacing w:val="-3"/>
                <w:sz w:val="26"/>
                <w:szCs w:val="26"/>
                <w:lang w:val="it-IT"/>
              </w:rPr>
              <w:t>PII 2024</w:t>
            </w:r>
          </w:p>
        </w:tc>
        <w:tc>
          <w:tcPr>
            <w:tcW w:w="781" w:type="pct"/>
            <w:vAlign w:val="center"/>
          </w:tcPr>
          <w:p w14:paraId="54181A86" w14:textId="77777777" w:rsidR="009D3868" w:rsidRPr="001D73D2"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color w:val="FF0000"/>
                <w:spacing w:val="-3"/>
                <w:sz w:val="26"/>
                <w:szCs w:val="26"/>
                <w:highlight w:val="yellow"/>
                <w:lang w:val="it-IT"/>
              </w:rPr>
            </w:pPr>
            <w:r w:rsidRPr="001D73D2">
              <w:rPr>
                <w:b/>
                <w:bCs/>
                <w:color w:val="FF0000"/>
                <w:sz w:val="26"/>
                <w:szCs w:val="26"/>
              </w:rPr>
              <w:t>28.15</w:t>
            </w:r>
          </w:p>
        </w:tc>
        <w:tc>
          <w:tcPr>
            <w:tcW w:w="860" w:type="pct"/>
            <w:vAlign w:val="center"/>
          </w:tcPr>
          <w:p w14:paraId="3BBE70A1"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spacing w:val="-3"/>
                <w:sz w:val="26"/>
                <w:szCs w:val="26"/>
              </w:rPr>
            </w:pPr>
            <w:r w:rsidRPr="00D40585">
              <w:rPr>
                <w:b/>
                <w:bCs/>
                <w:sz w:val="26"/>
                <w:szCs w:val="26"/>
              </w:rPr>
              <w:t>48.99</w:t>
            </w:r>
          </w:p>
        </w:tc>
        <w:tc>
          <w:tcPr>
            <w:tcW w:w="782" w:type="pct"/>
            <w:vAlign w:val="center"/>
          </w:tcPr>
          <w:p w14:paraId="13F3A430"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spacing w:val="-3"/>
                <w:sz w:val="26"/>
                <w:szCs w:val="26"/>
              </w:rPr>
            </w:pPr>
            <w:r w:rsidRPr="00D40585">
              <w:rPr>
                <w:b/>
                <w:bCs/>
                <w:sz w:val="26"/>
                <w:szCs w:val="26"/>
              </w:rPr>
              <w:t>28.15</w:t>
            </w:r>
          </w:p>
        </w:tc>
        <w:tc>
          <w:tcPr>
            <w:tcW w:w="858" w:type="pct"/>
            <w:vAlign w:val="center"/>
          </w:tcPr>
          <w:p w14:paraId="04EE74CC"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spacing w:val="-3"/>
                <w:sz w:val="26"/>
                <w:szCs w:val="26"/>
              </w:rPr>
            </w:pPr>
            <w:r w:rsidRPr="00D40585">
              <w:rPr>
                <w:b/>
                <w:bCs/>
                <w:sz w:val="26"/>
                <w:szCs w:val="26"/>
              </w:rPr>
              <w:t>35.64</w:t>
            </w:r>
          </w:p>
        </w:tc>
      </w:tr>
      <w:tr w:rsidR="009D3868" w:rsidRPr="002D5579" w14:paraId="277227D5" w14:textId="77777777" w:rsidTr="006033B3">
        <w:tc>
          <w:tcPr>
            <w:cnfStyle w:val="001000000000" w:firstRow="0" w:lastRow="0" w:firstColumn="1" w:lastColumn="0" w:oddVBand="0" w:evenVBand="0" w:oddHBand="0" w:evenHBand="0" w:firstRowFirstColumn="0" w:firstRowLastColumn="0" w:lastRowFirstColumn="0" w:lastRowLastColumn="0"/>
            <w:tcW w:w="1719" w:type="pct"/>
            <w:vAlign w:val="center"/>
          </w:tcPr>
          <w:p w14:paraId="5BCB7E9D" w14:textId="77777777" w:rsidR="009D3868" w:rsidRPr="00FC46C8" w:rsidRDefault="009D3868" w:rsidP="00035AA1">
            <w:pPr>
              <w:rPr>
                <w:b w:val="0"/>
                <w:i/>
                <w:spacing w:val="-3"/>
                <w:sz w:val="26"/>
                <w:szCs w:val="26"/>
                <w:lang w:val="it-IT"/>
              </w:rPr>
            </w:pPr>
            <w:r w:rsidRPr="00FC46C8">
              <w:rPr>
                <w:i/>
                <w:spacing w:val="-3"/>
                <w:sz w:val="26"/>
                <w:szCs w:val="26"/>
                <w:lang w:val="it-IT"/>
              </w:rPr>
              <w:t>Đầu vào</w:t>
            </w:r>
          </w:p>
        </w:tc>
        <w:tc>
          <w:tcPr>
            <w:tcW w:w="781" w:type="pct"/>
            <w:vAlign w:val="center"/>
          </w:tcPr>
          <w:p w14:paraId="28C52D05" w14:textId="77777777" w:rsidR="009D3868" w:rsidRPr="001D73D2" w:rsidRDefault="009D3868" w:rsidP="00035AA1">
            <w:pPr>
              <w:jc w:val="center"/>
              <w:cnfStyle w:val="000000000000" w:firstRow="0" w:lastRow="0" w:firstColumn="0" w:lastColumn="0" w:oddVBand="0" w:evenVBand="0" w:oddHBand="0" w:evenHBand="0" w:firstRowFirstColumn="0" w:firstRowLastColumn="0" w:lastRowFirstColumn="0" w:lastRowLastColumn="0"/>
              <w:rPr>
                <w:b/>
                <w:bCs/>
                <w:i/>
                <w:iCs/>
                <w:color w:val="FF0000"/>
                <w:spacing w:val="-3"/>
                <w:sz w:val="26"/>
                <w:szCs w:val="26"/>
                <w:highlight w:val="yellow"/>
                <w:lang w:val="it-IT"/>
              </w:rPr>
            </w:pPr>
            <w:r w:rsidRPr="001D73D2">
              <w:rPr>
                <w:b/>
                <w:bCs/>
                <w:i/>
                <w:iCs/>
                <w:color w:val="FF0000"/>
                <w:sz w:val="26"/>
                <w:szCs w:val="26"/>
              </w:rPr>
              <w:t>35.25</w:t>
            </w:r>
          </w:p>
        </w:tc>
        <w:tc>
          <w:tcPr>
            <w:tcW w:w="860" w:type="pct"/>
            <w:vAlign w:val="center"/>
          </w:tcPr>
          <w:p w14:paraId="2F5CE672"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b/>
                <w:bCs/>
                <w:i/>
                <w:iCs/>
                <w:spacing w:val="-3"/>
                <w:sz w:val="26"/>
                <w:szCs w:val="26"/>
              </w:rPr>
            </w:pPr>
            <w:r w:rsidRPr="00D40585">
              <w:rPr>
                <w:b/>
                <w:bCs/>
                <w:i/>
                <w:iCs/>
                <w:sz w:val="26"/>
                <w:szCs w:val="26"/>
              </w:rPr>
              <w:t>57.13</w:t>
            </w:r>
          </w:p>
        </w:tc>
        <w:tc>
          <w:tcPr>
            <w:tcW w:w="782" w:type="pct"/>
            <w:vAlign w:val="center"/>
          </w:tcPr>
          <w:p w14:paraId="1A015DC9"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b/>
                <w:bCs/>
                <w:i/>
                <w:iCs/>
                <w:spacing w:val="-3"/>
                <w:sz w:val="26"/>
                <w:szCs w:val="26"/>
              </w:rPr>
            </w:pPr>
            <w:r w:rsidRPr="00D40585">
              <w:rPr>
                <w:b/>
                <w:bCs/>
                <w:i/>
                <w:iCs/>
                <w:sz w:val="26"/>
                <w:szCs w:val="26"/>
              </w:rPr>
              <w:t>33.77</w:t>
            </w:r>
          </w:p>
        </w:tc>
        <w:tc>
          <w:tcPr>
            <w:tcW w:w="858" w:type="pct"/>
            <w:vAlign w:val="center"/>
          </w:tcPr>
          <w:p w14:paraId="4177AE9A"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b/>
                <w:bCs/>
                <w:i/>
                <w:iCs/>
                <w:spacing w:val="-3"/>
                <w:sz w:val="26"/>
                <w:szCs w:val="26"/>
              </w:rPr>
            </w:pPr>
            <w:r w:rsidRPr="00D40585">
              <w:rPr>
                <w:b/>
                <w:bCs/>
                <w:i/>
                <w:iCs/>
                <w:sz w:val="26"/>
                <w:szCs w:val="26"/>
              </w:rPr>
              <w:t>41.21</w:t>
            </w:r>
          </w:p>
        </w:tc>
      </w:tr>
      <w:tr w:rsidR="009D3868" w:rsidRPr="002D5579" w14:paraId="596632FF"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9" w:type="pct"/>
            <w:vAlign w:val="center"/>
          </w:tcPr>
          <w:p w14:paraId="616EE0B5" w14:textId="77777777" w:rsidR="009D3868" w:rsidRPr="00FC46C8" w:rsidRDefault="009D3868" w:rsidP="00035AA1">
            <w:pPr>
              <w:rPr>
                <w:b w:val="0"/>
                <w:i/>
                <w:spacing w:val="-3"/>
                <w:sz w:val="26"/>
                <w:szCs w:val="26"/>
                <w:lang w:val="it-IT"/>
              </w:rPr>
            </w:pPr>
            <w:r w:rsidRPr="00FC46C8">
              <w:rPr>
                <w:i/>
                <w:spacing w:val="-3"/>
                <w:sz w:val="26"/>
                <w:szCs w:val="26"/>
                <w:lang w:val="it-IT"/>
              </w:rPr>
              <w:t>Đầu ra</w:t>
            </w:r>
          </w:p>
        </w:tc>
        <w:tc>
          <w:tcPr>
            <w:tcW w:w="781" w:type="pct"/>
            <w:vAlign w:val="center"/>
          </w:tcPr>
          <w:p w14:paraId="75AF60C8" w14:textId="77777777" w:rsidR="009D3868" w:rsidRPr="001D73D2"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color w:val="FF0000"/>
                <w:spacing w:val="-3"/>
                <w:sz w:val="26"/>
                <w:szCs w:val="26"/>
                <w:highlight w:val="yellow"/>
                <w:lang w:val="it-IT"/>
              </w:rPr>
            </w:pPr>
            <w:r w:rsidRPr="001D73D2">
              <w:rPr>
                <w:b/>
                <w:bCs/>
                <w:i/>
                <w:iCs/>
                <w:color w:val="FF0000"/>
                <w:sz w:val="26"/>
                <w:szCs w:val="26"/>
              </w:rPr>
              <w:t>21.05</w:t>
            </w:r>
          </w:p>
        </w:tc>
        <w:tc>
          <w:tcPr>
            <w:tcW w:w="860" w:type="pct"/>
            <w:vAlign w:val="center"/>
          </w:tcPr>
          <w:p w14:paraId="6420E179"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spacing w:val="-3"/>
                <w:sz w:val="26"/>
                <w:szCs w:val="26"/>
                <w:lang w:val="vi-VN"/>
              </w:rPr>
            </w:pPr>
            <w:r w:rsidRPr="00D40585">
              <w:rPr>
                <w:b/>
                <w:bCs/>
                <w:i/>
                <w:iCs/>
                <w:sz w:val="26"/>
                <w:szCs w:val="26"/>
              </w:rPr>
              <w:t>40.85</w:t>
            </w:r>
          </w:p>
        </w:tc>
        <w:tc>
          <w:tcPr>
            <w:tcW w:w="782" w:type="pct"/>
            <w:vAlign w:val="center"/>
          </w:tcPr>
          <w:p w14:paraId="5C76D2DF"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spacing w:val="-3"/>
                <w:sz w:val="26"/>
                <w:szCs w:val="26"/>
              </w:rPr>
            </w:pPr>
            <w:r w:rsidRPr="00D40585">
              <w:rPr>
                <w:b/>
                <w:bCs/>
                <w:i/>
                <w:iCs/>
                <w:sz w:val="26"/>
                <w:szCs w:val="26"/>
              </w:rPr>
              <w:t>20.28</w:t>
            </w:r>
          </w:p>
        </w:tc>
        <w:tc>
          <w:tcPr>
            <w:tcW w:w="858" w:type="pct"/>
            <w:vAlign w:val="center"/>
          </w:tcPr>
          <w:p w14:paraId="55848EC6"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b/>
                <w:bCs/>
                <w:i/>
                <w:iCs/>
                <w:spacing w:val="-3"/>
                <w:sz w:val="26"/>
                <w:szCs w:val="26"/>
              </w:rPr>
            </w:pPr>
            <w:r w:rsidRPr="00D40585">
              <w:rPr>
                <w:b/>
                <w:bCs/>
                <w:i/>
                <w:iCs/>
                <w:sz w:val="26"/>
                <w:szCs w:val="26"/>
              </w:rPr>
              <w:t>30.06</w:t>
            </w:r>
          </w:p>
        </w:tc>
      </w:tr>
      <w:tr w:rsidR="009D3868" w:rsidRPr="002D5579" w14:paraId="51D85E3C" w14:textId="77777777" w:rsidTr="006033B3">
        <w:tc>
          <w:tcPr>
            <w:cnfStyle w:val="001000000000" w:firstRow="0" w:lastRow="0" w:firstColumn="1" w:lastColumn="0" w:oddVBand="0" w:evenVBand="0" w:oddHBand="0" w:evenHBand="0" w:firstRowFirstColumn="0" w:firstRowLastColumn="0" w:lastRowFirstColumn="0" w:lastRowLastColumn="0"/>
            <w:tcW w:w="1719" w:type="pct"/>
            <w:vAlign w:val="center"/>
          </w:tcPr>
          <w:p w14:paraId="40BF3E26" w14:textId="77777777" w:rsidR="009D3868" w:rsidRPr="00FC46C8" w:rsidRDefault="009D3868" w:rsidP="00035AA1">
            <w:pPr>
              <w:rPr>
                <w:b w:val="0"/>
                <w:bCs w:val="0"/>
                <w:spacing w:val="-3"/>
                <w:sz w:val="26"/>
                <w:szCs w:val="26"/>
                <w:lang w:val="it-IT"/>
              </w:rPr>
            </w:pPr>
            <w:r w:rsidRPr="00FC46C8">
              <w:rPr>
                <w:b w:val="0"/>
                <w:bCs w:val="0"/>
                <w:spacing w:val="-3"/>
                <w:sz w:val="26"/>
                <w:szCs w:val="26"/>
                <w:lang w:val="it-IT"/>
              </w:rPr>
              <w:t>Trụ cột 1. Thể chế</w:t>
            </w:r>
          </w:p>
        </w:tc>
        <w:tc>
          <w:tcPr>
            <w:tcW w:w="781" w:type="pct"/>
            <w:vAlign w:val="center"/>
          </w:tcPr>
          <w:p w14:paraId="03C005A9" w14:textId="77777777" w:rsidR="009D3868" w:rsidRPr="001D73D2" w:rsidRDefault="009D3868" w:rsidP="00035AA1">
            <w:pPr>
              <w:jc w:val="center"/>
              <w:cnfStyle w:val="000000000000" w:firstRow="0" w:lastRow="0" w:firstColumn="0" w:lastColumn="0" w:oddVBand="0" w:evenVBand="0" w:oddHBand="0" w:evenHBand="0" w:firstRowFirstColumn="0" w:firstRowLastColumn="0" w:lastRowFirstColumn="0" w:lastRowLastColumn="0"/>
              <w:rPr>
                <w:b/>
                <w:bCs/>
                <w:color w:val="FF0000"/>
                <w:spacing w:val="-3"/>
                <w:sz w:val="26"/>
                <w:szCs w:val="26"/>
                <w:highlight w:val="yellow"/>
                <w:lang w:val="it-IT"/>
              </w:rPr>
            </w:pPr>
            <w:r w:rsidRPr="001D73D2">
              <w:rPr>
                <w:color w:val="FF0000"/>
                <w:sz w:val="26"/>
                <w:szCs w:val="26"/>
              </w:rPr>
              <w:t>53.73</w:t>
            </w:r>
          </w:p>
        </w:tc>
        <w:tc>
          <w:tcPr>
            <w:tcW w:w="860" w:type="pct"/>
            <w:vAlign w:val="center"/>
          </w:tcPr>
          <w:p w14:paraId="78A5CD4D"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73.79</w:t>
            </w:r>
          </w:p>
        </w:tc>
        <w:tc>
          <w:tcPr>
            <w:tcW w:w="782" w:type="pct"/>
            <w:vAlign w:val="center"/>
          </w:tcPr>
          <w:p w14:paraId="0BC209EC"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40.78</w:t>
            </w:r>
          </w:p>
        </w:tc>
        <w:tc>
          <w:tcPr>
            <w:tcW w:w="858" w:type="pct"/>
            <w:vAlign w:val="center"/>
          </w:tcPr>
          <w:p w14:paraId="2E035B75"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56.97</w:t>
            </w:r>
          </w:p>
        </w:tc>
      </w:tr>
      <w:tr w:rsidR="009D3868" w:rsidRPr="002D5579" w14:paraId="75B2D2DB"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9" w:type="pct"/>
            <w:vAlign w:val="center"/>
          </w:tcPr>
          <w:p w14:paraId="74A40F9E" w14:textId="77777777" w:rsidR="009D3868" w:rsidRPr="00FC46C8" w:rsidRDefault="009D3868" w:rsidP="00035AA1">
            <w:pPr>
              <w:rPr>
                <w:b w:val="0"/>
                <w:bCs w:val="0"/>
                <w:spacing w:val="-3"/>
                <w:sz w:val="26"/>
                <w:szCs w:val="26"/>
                <w:lang w:val="vi-VN"/>
              </w:rPr>
            </w:pPr>
            <w:r w:rsidRPr="00FC46C8">
              <w:rPr>
                <w:b w:val="0"/>
                <w:bCs w:val="0"/>
                <w:spacing w:val="-3"/>
                <w:sz w:val="26"/>
                <w:szCs w:val="26"/>
                <w:lang w:val="it-IT"/>
              </w:rPr>
              <w:t xml:space="preserve">Trụ cột 2. Vốn con người và </w:t>
            </w:r>
            <w:r w:rsidRPr="00FC46C8">
              <w:rPr>
                <w:b w:val="0"/>
                <w:bCs w:val="0"/>
                <w:spacing w:val="-3"/>
                <w:sz w:val="26"/>
                <w:szCs w:val="26"/>
                <w:lang w:val="vi-VN"/>
              </w:rPr>
              <w:t>NC&amp;PT</w:t>
            </w:r>
          </w:p>
        </w:tc>
        <w:tc>
          <w:tcPr>
            <w:tcW w:w="781" w:type="pct"/>
            <w:vAlign w:val="center"/>
          </w:tcPr>
          <w:p w14:paraId="54F808D9" w14:textId="77777777" w:rsidR="009D3868" w:rsidRPr="001D73D2" w:rsidRDefault="009D3868" w:rsidP="00035AA1">
            <w:pPr>
              <w:jc w:val="center"/>
              <w:cnfStyle w:val="000000100000" w:firstRow="0" w:lastRow="0" w:firstColumn="0" w:lastColumn="0" w:oddVBand="0" w:evenVBand="0" w:oddHBand="1" w:evenHBand="0" w:firstRowFirstColumn="0" w:firstRowLastColumn="0" w:lastRowFirstColumn="0" w:lastRowLastColumn="0"/>
              <w:rPr>
                <w:b/>
                <w:bCs/>
                <w:color w:val="FF0000"/>
                <w:spacing w:val="-3"/>
                <w:sz w:val="26"/>
                <w:szCs w:val="26"/>
                <w:highlight w:val="yellow"/>
                <w:lang w:val="it-IT"/>
              </w:rPr>
            </w:pPr>
            <w:r w:rsidRPr="001D73D2">
              <w:rPr>
                <w:color w:val="FF0000"/>
                <w:sz w:val="26"/>
                <w:szCs w:val="26"/>
              </w:rPr>
              <w:t>28.99</w:t>
            </w:r>
          </w:p>
        </w:tc>
        <w:tc>
          <w:tcPr>
            <w:tcW w:w="860" w:type="pct"/>
            <w:vAlign w:val="center"/>
          </w:tcPr>
          <w:p w14:paraId="4A784EC3"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52.24</w:t>
            </w:r>
          </w:p>
        </w:tc>
        <w:tc>
          <w:tcPr>
            <w:tcW w:w="782" w:type="pct"/>
            <w:vAlign w:val="center"/>
          </w:tcPr>
          <w:p w14:paraId="04727831"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17.75</w:t>
            </w:r>
          </w:p>
        </w:tc>
        <w:tc>
          <w:tcPr>
            <w:tcW w:w="858" w:type="pct"/>
            <w:vAlign w:val="center"/>
          </w:tcPr>
          <w:p w14:paraId="3679B21D"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31.17</w:t>
            </w:r>
          </w:p>
        </w:tc>
      </w:tr>
      <w:tr w:rsidR="009D3868" w:rsidRPr="002D5579" w14:paraId="728E115F" w14:textId="77777777" w:rsidTr="006033B3">
        <w:tc>
          <w:tcPr>
            <w:cnfStyle w:val="001000000000" w:firstRow="0" w:lastRow="0" w:firstColumn="1" w:lastColumn="0" w:oddVBand="0" w:evenVBand="0" w:oddHBand="0" w:evenHBand="0" w:firstRowFirstColumn="0" w:firstRowLastColumn="0" w:lastRowFirstColumn="0" w:lastRowLastColumn="0"/>
            <w:tcW w:w="1719" w:type="pct"/>
            <w:vAlign w:val="center"/>
          </w:tcPr>
          <w:p w14:paraId="685010F8" w14:textId="77777777" w:rsidR="009D3868" w:rsidRPr="00FC46C8" w:rsidRDefault="009D3868" w:rsidP="00035AA1">
            <w:pPr>
              <w:rPr>
                <w:b w:val="0"/>
                <w:bCs w:val="0"/>
                <w:spacing w:val="-3"/>
                <w:sz w:val="26"/>
                <w:szCs w:val="26"/>
                <w:lang w:val="it-IT"/>
              </w:rPr>
            </w:pPr>
            <w:r w:rsidRPr="00FC46C8">
              <w:rPr>
                <w:b w:val="0"/>
                <w:bCs w:val="0"/>
                <w:spacing w:val="-3"/>
                <w:sz w:val="26"/>
                <w:szCs w:val="26"/>
                <w:lang w:val="it-IT"/>
              </w:rPr>
              <w:t>Trụ cột 3. Cơ sở hạ tầng</w:t>
            </w:r>
          </w:p>
        </w:tc>
        <w:tc>
          <w:tcPr>
            <w:tcW w:w="781" w:type="pct"/>
            <w:vAlign w:val="center"/>
          </w:tcPr>
          <w:p w14:paraId="62A7EC35" w14:textId="77777777" w:rsidR="009D3868" w:rsidRPr="001D73D2" w:rsidRDefault="009D3868" w:rsidP="00035AA1">
            <w:pPr>
              <w:jc w:val="center"/>
              <w:cnfStyle w:val="000000000000" w:firstRow="0" w:lastRow="0" w:firstColumn="0" w:lastColumn="0" w:oddVBand="0" w:evenVBand="0" w:oddHBand="0" w:evenHBand="0" w:firstRowFirstColumn="0" w:firstRowLastColumn="0" w:lastRowFirstColumn="0" w:lastRowLastColumn="0"/>
              <w:rPr>
                <w:b/>
                <w:bCs/>
                <w:color w:val="FF0000"/>
                <w:spacing w:val="-3"/>
                <w:sz w:val="26"/>
                <w:szCs w:val="26"/>
                <w:highlight w:val="yellow"/>
                <w:lang w:val="it-IT"/>
              </w:rPr>
            </w:pPr>
            <w:r w:rsidRPr="001D73D2">
              <w:rPr>
                <w:color w:val="FF0000"/>
                <w:sz w:val="26"/>
                <w:szCs w:val="26"/>
              </w:rPr>
              <w:t>34.95</w:t>
            </w:r>
          </w:p>
        </w:tc>
        <w:tc>
          <w:tcPr>
            <w:tcW w:w="860" w:type="pct"/>
            <w:vAlign w:val="center"/>
          </w:tcPr>
          <w:p w14:paraId="5F1D9F98"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75.67</w:t>
            </w:r>
          </w:p>
        </w:tc>
        <w:tc>
          <w:tcPr>
            <w:tcW w:w="782" w:type="pct"/>
            <w:vAlign w:val="center"/>
          </w:tcPr>
          <w:p w14:paraId="0E806B1B"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34.95</w:t>
            </w:r>
          </w:p>
        </w:tc>
        <w:tc>
          <w:tcPr>
            <w:tcW w:w="858" w:type="pct"/>
            <w:vAlign w:val="center"/>
          </w:tcPr>
          <w:p w14:paraId="6F9998F6"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49.44</w:t>
            </w:r>
          </w:p>
        </w:tc>
      </w:tr>
      <w:tr w:rsidR="009D3868" w:rsidRPr="002D5579" w14:paraId="191DA910"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9" w:type="pct"/>
            <w:vAlign w:val="center"/>
          </w:tcPr>
          <w:p w14:paraId="4F3D5B07" w14:textId="77777777" w:rsidR="009D3868" w:rsidRPr="00FC46C8" w:rsidRDefault="009D3868" w:rsidP="00035AA1">
            <w:pPr>
              <w:rPr>
                <w:b w:val="0"/>
                <w:bCs w:val="0"/>
                <w:spacing w:val="-3"/>
                <w:sz w:val="26"/>
                <w:szCs w:val="26"/>
                <w:lang w:val="it-IT"/>
              </w:rPr>
            </w:pPr>
            <w:r w:rsidRPr="00FC46C8">
              <w:rPr>
                <w:b w:val="0"/>
                <w:bCs w:val="0"/>
                <w:spacing w:val="-3"/>
                <w:sz w:val="26"/>
                <w:szCs w:val="26"/>
                <w:lang w:val="it-IT"/>
              </w:rPr>
              <w:t>Trụ cột 4. Trình độ phát triển của thị trường</w:t>
            </w:r>
          </w:p>
        </w:tc>
        <w:tc>
          <w:tcPr>
            <w:tcW w:w="781" w:type="pct"/>
            <w:vAlign w:val="center"/>
          </w:tcPr>
          <w:p w14:paraId="7FD9FC92" w14:textId="77777777" w:rsidR="009D3868" w:rsidRPr="001D73D2" w:rsidRDefault="009D3868" w:rsidP="00035AA1">
            <w:pPr>
              <w:jc w:val="center"/>
              <w:cnfStyle w:val="000000100000" w:firstRow="0" w:lastRow="0" w:firstColumn="0" w:lastColumn="0" w:oddVBand="0" w:evenVBand="0" w:oddHBand="1" w:evenHBand="0" w:firstRowFirstColumn="0" w:firstRowLastColumn="0" w:lastRowFirstColumn="0" w:lastRowLastColumn="0"/>
              <w:rPr>
                <w:b/>
                <w:bCs/>
                <w:color w:val="FF0000"/>
                <w:spacing w:val="-3"/>
                <w:sz w:val="26"/>
                <w:szCs w:val="26"/>
                <w:highlight w:val="yellow"/>
                <w:lang w:val="it-IT"/>
              </w:rPr>
            </w:pPr>
            <w:r w:rsidRPr="001D73D2">
              <w:rPr>
                <w:color w:val="FF0000"/>
                <w:sz w:val="26"/>
                <w:szCs w:val="26"/>
              </w:rPr>
              <w:t>35.09</w:t>
            </w:r>
          </w:p>
        </w:tc>
        <w:tc>
          <w:tcPr>
            <w:tcW w:w="860" w:type="pct"/>
            <w:vAlign w:val="center"/>
          </w:tcPr>
          <w:p w14:paraId="68BB75DB"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60.70</w:t>
            </w:r>
          </w:p>
        </w:tc>
        <w:tc>
          <w:tcPr>
            <w:tcW w:w="782" w:type="pct"/>
            <w:vAlign w:val="center"/>
          </w:tcPr>
          <w:p w14:paraId="7AA54678"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27.04</w:t>
            </w:r>
          </w:p>
        </w:tc>
        <w:tc>
          <w:tcPr>
            <w:tcW w:w="858" w:type="pct"/>
            <w:vAlign w:val="center"/>
          </w:tcPr>
          <w:p w14:paraId="318D69B9"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40.00</w:t>
            </w:r>
          </w:p>
        </w:tc>
      </w:tr>
      <w:tr w:rsidR="009D3868" w:rsidRPr="002D5579" w14:paraId="4B49A287" w14:textId="77777777" w:rsidTr="006033B3">
        <w:tc>
          <w:tcPr>
            <w:cnfStyle w:val="001000000000" w:firstRow="0" w:lastRow="0" w:firstColumn="1" w:lastColumn="0" w:oddVBand="0" w:evenVBand="0" w:oddHBand="0" w:evenHBand="0" w:firstRowFirstColumn="0" w:firstRowLastColumn="0" w:lastRowFirstColumn="0" w:lastRowLastColumn="0"/>
            <w:tcW w:w="1719" w:type="pct"/>
            <w:vAlign w:val="center"/>
          </w:tcPr>
          <w:p w14:paraId="21EB8FE6" w14:textId="77777777" w:rsidR="009D3868" w:rsidRPr="00FC46C8" w:rsidRDefault="009D3868" w:rsidP="00035AA1">
            <w:pPr>
              <w:rPr>
                <w:b w:val="0"/>
                <w:bCs w:val="0"/>
                <w:spacing w:val="-3"/>
                <w:sz w:val="26"/>
                <w:szCs w:val="26"/>
                <w:lang w:val="it-IT"/>
              </w:rPr>
            </w:pPr>
            <w:r w:rsidRPr="00FC46C8">
              <w:rPr>
                <w:b w:val="0"/>
                <w:bCs w:val="0"/>
                <w:spacing w:val="-3"/>
                <w:sz w:val="26"/>
                <w:szCs w:val="26"/>
                <w:lang w:val="it-IT"/>
              </w:rPr>
              <w:t>Trụ cột 5. Trình độ phát triển của doanh nghiệp</w:t>
            </w:r>
          </w:p>
        </w:tc>
        <w:tc>
          <w:tcPr>
            <w:tcW w:w="781" w:type="pct"/>
            <w:vAlign w:val="center"/>
          </w:tcPr>
          <w:p w14:paraId="64FC3029" w14:textId="77777777" w:rsidR="009D3868" w:rsidRPr="001D73D2" w:rsidRDefault="009D3868" w:rsidP="00035AA1">
            <w:pPr>
              <w:jc w:val="center"/>
              <w:cnfStyle w:val="000000000000" w:firstRow="0" w:lastRow="0" w:firstColumn="0" w:lastColumn="0" w:oddVBand="0" w:evenVBand="0" w:oddHBand="0" w:evenHBand="0" w:firstRowFirstColumn="0" w:firstRowLastColumn="0" w:lastRowFirstColumn="0" w:lastRowLastColumn="0"/>
              <w:rPr>
                <w:b/>
                <w:bCs/>
                <w:color w:val="FF0000"/>
                <w:spacing w:val="-3"/>
                <w:sz w:val="26"/>
                <w:szCs w:val="26"/>
                <w:highlight w:val="yellow"/>
                <w:lang w:val="it-IT"/>
              </w:rPr>
            </w:pPr>
            <w:r w:rsidRPr="001D73D2">
              <w:rPr>
                <w:color w:val="FF0000"/>
                <w:sz w:val="26"/>
                <w:szCs w:val="26"/>
              </w:rPr>
              <w:t>23.49</w:t>
            </w:r>
          </w:p>
        </w:tc>
        <w:tc>
          <w:tcPr>
            <w:tcW w:w="860" w:type="pct"/>
            <w:vAlign w:val="center"/>
          </w:tcPr>
          <w:p w14:paraId="39D08B48"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42.34</w:t>
            </w:r>
          </w:p>
        </w:tc>
        <w:tc>
          <w:tcPr>
            <w:tcW w:w="782" w:type="pct"/>
            <w:vAlign w:val="center"/>
          </w:tcPr>
          <w:p w14:paraId="107C22B3"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14.49</w:t>
            </w:r>
          </w:p>
        </w:tc>
        <w:tc>
          <w:tcPr>
            <w:tcW w:w="858" w:type="pct"/>
            <w:vAlign w:val="center"/>
          </w:tcPr>
          <w:p w14:paraId="054BE2D4"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28.48</w:t>
            </w:r>
          </w:p>
        </w:tc>
      </w:tr>
      <w:tr w:rsidR="009D3868" w:rsidRPr="002D5579" w14:paraId="33D7579B"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9" w:type="pct"/>
            <w:vAlign w:val="center"/>
          </w:tcPr>
          <w:p w14:paraId="62ECE1C5" w14:textId="77777777" w:rsidR="009D3868" w:rsidRPr="00FC46C8" w:rsidRDefault="009D3868" w:rsidP="00035AA1">
            <w:pPr>
              <w:rPr>
                <w:b w:val="0"/>
                <w:bCs w:val="0"/>
                <w:spacing w:val="-3"/>
                <w:sz w:val="26"/>
                <w:szCs w:val="26"/>
                <w:lang w:val="it-IT"/>
              </w:rPr>
            </w:pPr>
            <w:r w:rsidRPr="00FC46C8">
              <w:rPr>
                <w:b w:val="0"/>
                <w:bCs w:val="0"/>
                <w:spacing w:val="-3"/>
                <w:sz w:val="26"/>
                <w:szCs w:val="26"/>
                <w:lang w:val="it-IT"/>
              </w:rPr>
              <w:t>Trụ cột 6. Sản phẩm tri thức, sáng tạo và công nghệ</w:t>
            </w:r>
          </w:p>
        </w:tc>
        <w:tc>
          <w:tcPr>
            <w:tcW w:w="781" w:type="pct"/>
            <w:vAlign w:val="center"/>
          </w:tcPr>
          <w:p w14:paraId="349E1C68" w14:textId="77777777" w:rsidR="009D3868" w:rsidRPr="001D73D2" w:rsidRDefault="009D3868" w:rsidP="00035AA1">
            <w:pPr>
              <w:jc w:val="center"/>
              <w:cnfStyle w:val="000000100000" w:firstRow="0" w:lastRow="0" w:firstColumn="0" w:lastColumn="0" w:oddVBand="0" w:evenVBand="0" w:oddHBand="1" w:evenHBand="0" w:firstRowFirstColumn="0" w:firstRowLastColumn="0" w:lastRowFirstColumn="0" w:lastRowLastColumn="0"/>
              <w:rPr>
                <w:b/>
                <w:bCs/>
                <w:color w:val="FF0000"/>
                <w:spacing w:val="-3"/>
                <w:sz w:val="26"/>
                <w:szCs w:val="26"/>
                <w:highlight w:val="yellow"/>
                <w:lang w:val="it-IT"/>
              </w:rPr>
            </w:pPr>
            <w:r w:rsidRPr="001D73D2">
              <w:rPr>
                <w:color w:val="FF0000"/>
                <w:sz w:val="26"/>
                <w:szCs w:val="26"/>
              </w:rPr>
              <w:t>9.61</w:t>
            </w:r>
          </w:p>
        </w:tc>
        <w:tc>
          <w:tcPr>
            <w:tcW w:w="860" w:type="pct"/>
            <w:vAlign w:val="center"/>
          </w:tcPr>
          <w:p w14:paraId="30B49374"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41.07</w:t>
            </w:r>
          </w:p>
        </w:tc>
        <w:tc>
          <w:tcPr>
            <w:tcW w:w="782" w:type="pct"/>
            <w:vAlign w:val="center"/>
          </w:tcPr>
          <w:p w14:paraId="1A89A288"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9.61</w:t>
            </w:r>
          </w:p>
        </w:tc>
        <w:tc>
          <w:tcPr>
            <w:tcW w:w="858" w:type="pct"/>
            <w:vAlign w:val="center"/>
          </w:tcPr>
          <w:p w14:paraId="2D2D09A2" w14:textId="77777777" w:rsidR="009D3868" w:rsidRPr="00D40585" w:rsidRDefault="009D3868" w:rsidP="00035AA1">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D40585">
              <w:rPr>
                <w:sz w:val="26"/>
                <w:szCs w:val="26"/>
              </w:rPr>
              <w:t>23.59</w:t>
            </w:r>
          </w:p>
        </w:tc>
      </w:tr>
      <w:tr w:rsidR="009D3868" w:rsidRPr="002D5579" w14:paraId="3C33A97E" w14:textId="77777777" w:rsidTr="006033B3">
        <w:tc>
          <w:tcPr>
            <w:cnfStyle w:val="001000000000" w:firstRow="0" w:lastRow="0" w:firstColumn="1" w:lastColumn="0" w:oddVBand="0" w:evenVBand="0" w:oddHBand="0" w:evenHBand="0" w:firstRowFirstColumn="0" w:firstRowLastColumn="0" w:lastRowFirstColumn="0" w:lastRowLastColumn="0"/>
            <w:tcW w:w="1719" w:type="pct"/>
            <w:vAlign w:val="center"/>
          </w:tcPr>
          <w:p w14:paraId="6748A149" w14:textId="77777777" w:rsidR="009D3868" w:rsidRPr="00FC46C8" w:rsidRDefault="009D3868" w:rsidP="00035AA1">
            <w:pPr>
              <w:rPr>
                <w:b w:val="0"/>
                <w:bCs w:val="0"/>
                <w:spacing w:val="-3"/>
                <w:sz w:val="26"/>
                <w:szCs w:val="26"/>
                <w:lang w:val="it-IT"/>
              </w:rPr>
            </w:pPr>
            <w:r w:rsidRPr="00FC46C8">
              <w:rPr>
                <w:b w:val="0"/>
                <w:bCs w:val="0"/>
                <w:spacing w:val="-3"/>
                <w:sz w:val="26"/>
                <w:szCs w:val="26"/>
                <w:lang w:val="it-IT"/>
              </w:rPr>
              <w:t>Trụ cột 7. Tác động</w:t>
            </w:r>
          </w:p>
        </w:tc>
        <w:tc>
          <w:tcPr>
            <w:tcW w:w="781" w:type="pct"/>
            <w:vAlign w:val="center"/>
          </w:tcPr>
          <w:p w14:paraId="68604E66" w14:textId="77777777" w:rsidR="009D3868" w:rsidRPr="001D73D2" w:rsidRDefault="009D3868" w:rsidP="00035AA1">
            <w:pPr>
              <w:jc w:val="center"/>
              <w:cnfStyle w:val="000000000000" w:firstRow="0" w:lastRow="0" w:firstColumn="0" w:lastColumn="0" w:oddVBand="0" w:evenVBand="0" w:oddHBand="0" w:evenHBand="0" w:firstRowFirstColumn="0" w:firstRowLastColumn="0" w:lastRowFirstColumn="0" w:lastRowLastColumn="0"/>
              <w:rPr>
                <w:b/>
                <w:bCs/>
                <w:color w:val="FF0000"/>
                <w:spacing w:val="-3"/>
                <w:sz w:val="26"/>
                <w:szCs w:val="26"/>
                <w:highlight w:val="yellow"/>
                <w:lang w:val="it-IT"/>
              </w:rPr>
            </w:pPr>
            <w:r w:rsidRPr="001D73D2">
              <w:rPr>
                <w:color w:val="FF0000"/>
                <w:sz w:val="26"/>
                <w:szCs w:val="26"/>
              </w:rPr>
              <w:t>32.48</w:t>
            </w:r>
          </w:p>
        </w:tc>
        <w:tc>
          <w:tcPr>
            <w:tcW w:w="860" w:type="pct"/>
            <w:vAlign w:val="center"/>
          </w:tcPr>
          <w:p w14:paraId="51AC99F0"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45.31</w:t>
            </w:r>
          </w:p>
        </w:tc>
        <w:tc>
          <w:tcPr>
            <w:tcW w:w="782" w:type="pct"/>
            <w:vAlign w:val="center"/>
          </w:tcPr>
          <w:p w14:paraId="659A61D4"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23.20</w:t>
            </w:r>
          </w:p>
        </w:tc>
        <w:tc>
          <w:tcPr>
            <w:tcW w:w="858" w:type="pct"/>
            <w:vAlign w:val="center"/>
          </w:tcPr>
          <w:p w14:paraId="6EA7F374" w14:textId="77777777" w:rsidR="009D3868" w:rsidRPr="00D40585" w:rsidRDefault="009D3868" w:rsidP="00035AA1">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D40585">
              <w:rPr>
                <w:sz w:val="26"/>
                <w:szCs w:val="26"/>
              </w:rPr>
              <w:t>36.52</w:t>
            </w:r>
          </w:p>
        </w:tc>
      </w:tr>
      <w:tr w:rsidR="009D3868" w:rsidRPr="002D5579" w14:paraId="2BA22E9F"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24FA2675" w14:textId="77777777" w:rsidR="009D3868" w:rsidRPr="001F009B" w:rsidRDefault="009D3868" w:rsidP="00035AA1">
            <w:pPr>
              <w:jc w:val="right"/>
              <w:rPr>
                <w:b w:val="0"/>
                <w:bCs w:val="0"/>
                <w:spacing w:val="-3"/>
                <w:sz w:val="26"/>
                <w:szCs w:val="26"/>
              </w:rPr>
            </w:pPr>
            <w:r w:rsidRPr="001F009B">
              <w:rPr>
                <w:rFonts w:eastAsia="Times New Roman"/>
                <w:b w:val="0"/>
                <w:bCs w:val="0"/>
                <w:i/>
                <w:sz w:val="20"/>
                <w:szCs w:val="24"/>
                <w:lang w:val="it-IT" w:eastAsia="en-GB"/>
              </w:rPr>
              <w:t>Nguồn: Cơ sở dữ liệu PII 2024</w:t>
            </w:r>
          </w:p>
        </w:tc>
      </w:tr>
    </w:tbl>
    <w:p w14:paraId="11C13FB0" w14:textId="77777777" w:rsidR="009D3868" w:rsidRPr="009D3868" w:rsidRDefault="009D3868" w:rsidP="009D3868">
      <w:pPr>
        <w:shd w:val="clear" w:color="auto" w:fill="FFFFFF"/>
        <w:spacing w:after="120"/>
        <w:rPr>
          <w:i/>
          <w:sz w:val="24"/>
          <w:szCs w:val="26"/>
          <w:lang w:val="vi-VN"/>
        </w:rPr>
      </w:pPr>
    </w:p>
    <w:p w14:paraId="07C6E742" w14:textId="6E32E96E" w:rsidR="00174A2F" w:rsidRDefault="00174A2F" w:rsidP="00174A2F">
      <w:pPr>
        <w:jc w:val="center"/>
        <w:rPr>
          <w:lang w:val="en-GB" w:eastAsia="en-GB"/>
        </w:rPr>
      </w:pPr>
      <w:r>
        <w:rPr>
          <w:noProof/>
          <w:lang w:val="en-GB" w:eastAsia="en-GB"/>
        </w:rPr>
        <mc:AlternateContent>
          <mc:Choice Requires="wps">
            <w:drawing>
              <wp:anchor distT="0" distB="0" distL="114300" distR="114300" simplePos="0" relativeHeight="251659264" behindDoc="0" locked="0" layoutInCell="1" allowOverlap="1" wp14:anchorId="0FEB8081" wp14:editId="5F76D8C0">
                <wp:simplePos x="0" y="0"/>
                <wp:positionH relativeFrom="margin">
                  <wp:posOffset>162173</wp:posOffset>
                </wp:positionH>
                <wp:positionV relativeFrom="paragraph">
                  <wp:posOffset>7301865</wp:posOffset>
                </wp:positionV>
                <wp:extent cx="3129667" cy="144448"/>
                <wp:effectExtent l="19050" t="19050" r="13970" b="27305"/>
                <wp:wrapNone/>
                <wp:docPr id="6" name="Rectangle 6"/>
                <wp:cNvGraphicFramePr/>
                <a:graphic xmlns:a="http://schemas.openxmlformats.org/drawingml/2006/main">
                  <a:graphicData uri="http://schemas.microsoft.com/office/word/2010/wordprocessingShape">
                    <wps:wsp>
                      <wps:cNvSpPr/>
                      <wps:spPr>
                        <a:xfrm>
                          <a:off x="0" y="0"/>
                          <a:ext cx="3129667" cy="144448"/>
                        </a:xfrm>
                        <a:prstGeom prst="rect">
                          <a:avLst/>
                        </a:prstGeom>
                        <a:noFill/>
                        <a:ln w="28575">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48271D" id="Rectangle 6" o:spid="_x0000_s1026" style="position:absolute;margin-left:12.75pt;margin-top:574.95pt;width:246.45pt;height:1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" filled="f" strokecolor="#00b0f0" strokeweight="2.25pt">
                <w10:wrap anchorx="margin"/>
              </v:rect>
            </w:pict>
          </mc:Fallback>
        </mc:AlternateContent>
      </w:r>
      <w:r w:rsidR="001A3BCE">
        <w:rPr>
          <w:noProof/>
          <w:lang w:val="en-GB" w:eastAsia="en-GB"/>
        </w:rPr>
        <w:drawing>
          <wp:inline distT="0" distB="0" distL="0" distR="0" wp14:anchorId="41BFAA63" wp14:editId="4017D7FF">
            <wp:extent cx="5926440" cy="8588044"/>
            <wp:effectExtent l="0" t="0" r="0" b="3810"/>
            <wp:docPr id="15818473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2471" cy="8683730"/>
                    </a:xfrm>
                    <a:prstGeom prst="rect">
                      <a:avLst/>
                    </a:prstGeom>
                    <a:noFill/>
                  </pic:spPr>
                </pic:pic>
              </a:graphicData>
            </a:graphic>
          </wp:inline>
        </w:drawing>
      </w:r>
    </w:p>
    <w:p w14:paraId="74A27244" w14:textId="7FEF1A9C" w:rsidR="00174A2F" w:rsidRPr="00FF1776" w:rsidRDefault="00174A2F" w:rsidP="00174A2F">
      <w:pPr>
        <w:spacing w:line="320" w:lineRule="atLeast"/>
        <w:jc w:val="right"/>
        <w:rPr>
          <w:spacing w:val="-2"/>
          <w:sz w:val="24"/>
          <w:szCs w:val="26"/>
          <w:lang w:val="it-IT"/>
        </w:rPr>
      </w:pPr>
      <w:r w:rsidRPr="00FF1776">
        <w:rPr>
          <w:rFonts w:eastAsia="Times New Roman"/>
          <w:i/>
          <w:sz w:val="20"/>
          <w:szCs w:val="24"/>
          <w:lang w:val="it-IT" w:eastAsia="en-GB"/>
        </w:rPr>
        <w:t xml:space="preserve">Nguồn: Cơ sở dữ liệu </w:t>
      </w:r>
      <w:r w:rsidR="00BA7E9C" w:rsidRPr="00FF1776">
        <w:rPr>
          <w:rFonts w:eastAsia="Times New Roman"/>
          <w:i/>
          <w:sz w:val="20"/>
          <w:szCs w:val="24"/>
          <w:lang w:val="it-IT" w:eastAsia="en-GB"/>
        </w:rPr>
        <w:t>PII 2024</w:t>
      </w:r>
    </w:p>
    <w:p w14:paraId="170689C0" w14:textId="31C22AC1" w:rsidR="00174A2F" w:rsidRPr="00C83B62" w:rsidRDefault="00174A2F" w:rsidP="00174A2F">
      <w:pPr>
        <w:spacing w:line="320" w:lineRule="atLeast"/>
        <w:jc w:val="center"/>
        <w:rPr>
          <w:b/>
          <w:sz w:val="26"/>
          <w:szCs w:val="26"/>
          <w:lang w:val="it-IT"/>
        </w:rPr>
      </w:pPr>
      <w:r w:rsidRPr="00416CA0">
        <w:rPr>
          <w:b/>
          <w:sz w:val="26"/>
          <w:szCs w:val="26"/>
          <w:lang w:val="it-IT"/>
        </w:rPr>
        <w:t xml:space="preserve">Hình </w:t>
      </w:r>
      <w:r w:rsidRPr="00C83B62">
        <w:rPr>
          <w:b/>
          <w:i/>
          <w:sz w:val="26"/>
          <w:szCs w:val="26"/>
        </w:rPr>
        <w:fldChar w:fldCharType="begin"/>
      </w:r>
      <w:r w:rsidRPr="00416CA0">
        <w:rPr>
          <w:b/>
          <w:sz w:val="26"/>
          <w:szCs w:val="26"/>
          <w:lang w:val="it-IT"/>
        </w:rPr>
        <w:instrText xml:space="preserve"> SEQ Hình \* ARABIC </w:instrText>
      </w:r>
      <w:r w:rsidRPr="00C83B62">
        <w:rPr>
          <w:b/>
          <w:i/>
          <w:sz w:val="26"/>
          <w:szCs w:val="26"/>
        </w:rPr>
        <w:fldChar w:fldCharType="separate"/>
      </w:r>
      <w:r w:rsidR="00035AA1">
        <w:rPr>
          <w:b/>
          <w:noProof/>
          <w:sz w:val="26"/>
          <w:szCs w:val="26"/>
          <w:lang w:val="it-IT"/>
        </w:rPr>
        <w:t>1</w:t>
      </w:r>
      <w:r w:rsidRPr="00C83B62">
        <w:rPr>
          <w:b/>
          <w:i/>
          <w:sz w:val="26"/>
          <w:szCs w:val="26"/>
        </w:rPr>
        <w:fldChar w:fldCharType="end"/>
      </w:r>
      <w:r w:rsidRPr="00416CA0">
        <w:rPr>
          <w:b/>
          <w:bCs/>
          <w:sz w:val="26"/>
          <w:szCs w:val="26"/>
          <w:lang w:val="it-IT"/>
        </w:rPr>
        <w:t>.</w:t>
      </w:r>
      <w:r w:rsidRPr="00C83B62">
        <w:rPr>
          <w:b/>
          <w:sz w:val="26"/>
          <w:szCs w:val="26"/>
          <w:lang w:val="it-IT"/>
        </w:rPr>
        <w:t xml:space="preserve"> Thứ hạng và điểm số </w:t>
      </w:r>
      <w:r w:rsidR="00BA7E9C">
        <w:rPr>
          <w:b/>
          <w:sz w:val="26"/>
          <w:szCs w:val="26"/>
          <w:lang w:val="it-IT"/>
        </w:rPr>
        <w:t>PII 2024</w:t>
      </w:r>
      <w:r w:rsidRPr="00C83B62">
        <w:rPr>
          <w:b/>
          <w:sz w:val="26"/>
          <w:szCs w:val="26"/>
          <w:lang w:val="it-IT"/>
        </w:rPr>
        <w:t xml:space="preserve"> của các địa phương </w:t>
      </w:r>
    </w:p>
    <w:p w14:paraId="1D1ECD3D" w14:textId="7076A420" w:rsidR="00174A2F" w:rsidRDefault="00BE308C" w:rsidP="00297730">
      <w:pPr>
        <w:spacing w:before="240" w:after="120"/>
        <w:jc w:val="center"/>
        <w:rPr>
          <w:lang w:val="en-GB" w:eastAsia="en-GB"/>
        </w:rPr>
      </w:pPr>
      <w:r>
        <w:rPr>
          <w:noProof/>
          <w:lang w:val="en-GB" w:eastAsia="en-GB"/>
        </w:rPr>
        <w:lastRenderedPageBreak/>
        <mc:AlternateContent>
          <mc:Choice Requires="wps">
            <w:drawing>
              <wp:anchor distT="0" distB="0" distL="114300" distR="114300" simplePos="0" relativeHeight="251677696" behindDoc="0" locked="0" layoutInCell="1" allowOverlap="1" wp14:anchorId="6CA46940" wp14:editId="00BCAFA5">
                <wp:simplePos x="0" y="0"/>
                <wp:positionH relativeFrom="margin">
                  <wp:posOffset>177165</wp:posOffset>
                </wp:positionH>
                <wp:positionV relativeFrom="paragraph">
                  <wp:posOffset>4748530</wp:posOffset>
                </wp:positionV>
                <wp:extent cx="3566988" cy="252454"/>
                <wp:effectExtent l="19050" t="19050" r="14605" b="14605"/>
                <wp:wrapNone/>
                <wp:docPr id="1456959410" name="Rectangle 17"/>
                <wp:cNvGraphicFramePr/>
                <a:graphic xmlns:a="http://schemas.openxmlformats.org/drawingml/2006/main">
                  <a:graphicData uri="http://schemas.microsoft.com/office/word/2010/wordprocessingShape">
                    <wps:wsp>
                      <wps:cNvSpPr/>
                      <wps:spPr>
                        <a:xfrm>
                          <a:off x="0" y="0"/>
                          <a:ext cx="3566988" cy="252454"/>
                        </a:xfrm>
                        <a:prstGeom prst="rect">
                          <a:avLst/>
                        </a:prstGeom>
                        <a:noFill/>
                        <a:ln w="28575">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184952" id="Rectangle 17" o:spid="_x0000_s1026" style="position:absolute;margin-left:13.95pt;margin-top:373.9pt;width:280.85pt;height:19.9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" filled="f" strokecolor="#0070c0" strokeweight="2.25pt">
                <w10:wrap anchorx="margin"/>
              </v:rect>
            </w:pict>
          </mc:Fallback>
        </mc:AlternateContent>
      </w:r>
      <w:r w:rsidR="008D4899">
        <w:rPr>
          <w:noProof/>
          <w:lang w:val="en-GB" w:eastAsia="en-GB"/>
        </w:rPr>
        <w:drawing>
          <wp:inline distT="0" distB="0" distL="0" distR="0" wp14:anchorId="4044D808" wp14:editId="2C2DFEAF">
            <wp:extent cx="5991149" cy="5179060"/>
            <wp:effectExtent l="0" t="0" r="0" b="2540"/>
            <wp:docPr id="14865926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9438" cy="5255382"/>
                    </a:xfrm>
                    <a:prstGeom prst="rect">
                      <a:avLst/>
                    </a:prstGeom>
                    <a:noFill/>
                  </pic:spPr>
                </pic:pic>
              </a:graphicData>
            </a:graphic>
          </wp:inline>
        </w:drawing>
      </w:r>
    </w:p>
    <w:p w14:paraId="2DB9C596" w14:textId="14F21FAB" w:rsidR="00297730" w:rsidRDefault="00297730" w:rsidP="00297730">
      <w:pPr>
        <w:spacing w:before="120" w:after="120"/>
        <w:jc w:val="right"/>
        <w:rPr>
          <w:lang w:val="en-GB" w:eastAsia="en-GB"/>
        </w:rPr>
      </w:pPr>
      <w:r w:rsidRPr="00DA675E">
        <w:rPr>
          <w:rFonts w:ascii="Calibri" w:eastAsia="Times New Roman" w:hAnsi="Calibri" w:cs="Calibri"/>
          <w:i/>
          <w:sz w:val="20"/>
          <w:szCs w:val="24"/>
          <w:lang w:val="it-IT" w:eastAsia="en-GB"/>
        </w:rPr>
        <w:t xml:space="preserve">Nguồn: Cơ sở dữ liệu </w:t>
      </w:r>
      <w:r w:rsidR="00BA7E9C">
        <w:rPr>
          <w:rFonts w:ascii="Calibri" w:eastAsia="Times New Roman" w:hAnsi="Calibri" w:cs="Calibri"/>
          <w:i/>
          <w:sz w:val="20"/>
          <w:szCs w:val="24"/>
          <w:lang w:val="it-IT" w:eastAsia="en-GB"/>
        </w:rPr>
        <w:t>PII 2024</w:t>
      </w:r>
    </w:p>
    <w:p w14:paraId="4C067073" w14:textId="77777777" w:rsidR="00622130" w:rsidRDefault="00174A2F" w:rsidP="00622130">
      <w:pPr>
        <w:jc w:val="center"/>
        <w:rPr>
          <w:b/>
          <w:sz w:val="26"/>
          <w:szCs w:val="26"/>
        </w:rPr>
      </w:pPr>
      <w:r w:rsidRPr="00297730">
        <w:rPr>
          <w:b/>
          <w:sz w:val="26"/>
          <w:szCs w:val="26"/>
        </w:rPr>
        <w:t xml:space="preserve">Hình </w:t>
      </w:r>
      <w:r w:rsidRPr="00297730">
        <w:rPr>
          <w:b/>
          <w:i/>
          <w:sz w:val="26"/>
          <w:szCs w:val="26"/>
        </w:rPr>
        <w:fldChar w:fldCharType="begin"/>
      </w:r>
      <w:r w:rsidRPr="00297730">
        <w:rPr>
          <w:b/>
          <w:sz w:val="26"/>
          <w:szCs w:val="26"/>
        </w:rPr>
        <w:instrText xml:space="preserve"> SEQ Hình \* ARABIC </w:instrText>
      </w:r>
      <w:r w:rsidRPr="00297730">
        <w:rPr>
          <w:b/>
          <w:i/>
          <w:sz w:val="26"/>
          <w:szCs w:val="26"/>
        </w:rPr>
        <w:fldChar w:fldCharType="separate"/>
      </w:r>
      <w:r w:rsidR="00035AA1">
        <w:rPr>
          <w:b/>
          <w:noProof/>
          <w:sz w:val="26"/>
          <w:szCs w:val="26"/>
        </w:rPr>
        <w:t>2</w:t>
      </w:r>
      <w:r w:rsidRPr="00297730">
        <w:rPr>
          <w:b/>
          <w:i/>
          <w:sz w:val="26"/>
          <w:szCs w:val="26"/>
        </w:rPr>
        <w:fldChar w:fldCharType="end"/>
      </w:r>
      <w:r w:rsidRPr="00297730">
        <w:rPr>
          <w:b/>
          <w:bCs/>
          <w:sz w:val="26"/>
          <w:szCs w:val="26"/>
        </w:rPr>
        <w:t>.</w:t>
      </w:r>
      <w:r w:rsidRPr="00297730">
        <w:rPr>
          <w:b/>
          <w:sz w:val="26"/>
          <w:szCs w:val="26"/>
          <w:lang w:val="it-IT"/>
        </w:rPr>
        <w:t xml:space="preserve"> Điểm số </w:t>
      </w:r>
      <w:r w:rsidR="00BA7E9C">
        <w:rPr>
          <w:b/>
          <w:sz w:val="26"/>
          <w:szCs w:val="26"/>
          <w:lang w:val="it-IT"/>
        </w:rPr>
        <w:t>PII 2024</w:t>
      </w:r>
      <w:r w:rsidRPr="00297730">
        <w:rPr>
          <w:b/>
          <w:sz w:val="26"/>
          <w:szCs w:val="26"/>
          <w:lang w:val="it-IT"/>
        </w:rPr>
        <w:t xml:space="preserve"> của các địa phương vùng </w:t>
      </w:r>
      <w:r w:rsidR="00830101">
        <w:rPr>
          <w:b/>
          <w:sz w:val="26"/>
          <w:szCs w:val="26"/>
        </w:rPr>
        <w:t xml:space="preserve">Bắc Trung Bộ </w:t>
      </w:r>
    </w:p>
    <w:p w14:paraId="41B46D7C" w14:textId="6646FA8A" w:rsidR="00174A2F" w:rsidRPr="00B42DE4" w:rsidRDefault="00830101" w:rsidP="00622130">
      <w:pPr>
        <w:jc w:val="center"/>
        <w:rPr>
          <w:b/>
          <w:sz w:val="26"/>
          <w:szCs w:val="26"/>
        </w:rPr>
      </w:pPr>
      <w:r>
        <w:rPr>
          <w:b/>
          <w:sz w:val="26"/>
          <w:szCs w:val="26"/>
        </w:rPr>
        <w:t>và Duyên hải miền Trung</w:t>
      </w:r>
    </w:p>
    <w:p w14:paraId="41D90AE2" w14:textId="3B2D8F02" w:rsidR="00174A2F" w:rsidRPr="00A6028F" w:rsidRDefault="007F2438" w:rsidP="009D575E">
      <w:pPr>
        <w:pStyle w:val="Heading2"/>
        <w:spacing w:before="120" w:after="120"/>
        <w:ind w:left="567"/>
        <w:rPr>
          <w:rFonts w:ascii="Times New Roman" w:hAnsi="Times New Roman" w:cs="Times New Roman"/>
          <w:b/>
          <w:i/>
          <w:sz w:val="28"/>
          <w:lang w:val="vi-VN"/>
        </w:rPr>
      </w:pPr>
      <w:bookmarkStart w:id="5" w:name="_Toc198763336"/>
      <w:r>
        <w:rPr>
          <w:rFonts w:ascii="Times New Roman" w:hAnsi="Times New Roman" w:cs="Times New Roman"/>
          <w:b/>
          <w:i/>
          <w:sz w:val="28"/>
        </w:rPr>
        <w:t>2</w:t>
      </w:r>
      <w:r w:rsidR="009D575E">
        <w:rPr>
          <w:rFonts w:ascii="Times New Roman" w:hAnsi="Times New Roman" w:cs="Times New Roman"/>
          <w:b/>
          <w:i/>
          <w:sz w:val="28"/>
        </w:rPr>
        <w:t xml:space="preserve">.3 </w:t>
      </w:r>
      <w:r w:rsidR="00A6028F">
        <w:rPr>
          <w:rFonts w:ascii="Times New Roman" w:hAnsi="Times New Roman" w:cs="Times New Roman"/>
          <w:b/>
          <w:i/>
          <w:sz w:val="28"/>
          <w:lang w:val="vi-VN"/>
        </w:rPr>
        <w:t>Kết quả theo n</w:t>
      </w:r>
      <w:r w:rsidR="00174A2F" w:rsidRPr="00A6028F">
        <w:rPr>
          <w:rFonts w:ascii="Times New Roman" w:hAnsi="Times New Roman" w:cs="Times New Roman"/>
          <w:b/>
          <w:i/>
          <w:sz w:val="28"/>
          <w:lang w:val="vi-VN"/>
        </w:rPr>
        <w:t>hóm thu nhập</w:t>
      </w:r>
      <w:bookmarkEnd w:id="5"/>
      <w:r w:rsidR="00174A2F" w:rsidRPr="00A6028F">
        <w:rPr>
          <w:rFonts w:ascii="Times New Roman" w:hAnsi="Times New Roman" w:cs="Times New Roman"/>
          <w:b/>
          <w:i/>
          <w:sz w:val="28"/>
          <w:lang w:val="vi-VN"/>
        </w:rPr>
        <w:t xml:space="preserve"> </w:t>
      </w:r>
    </w:p>
    <w:p w14:paraId="6C2B9581" w14:textId="1CA7C594" w:rsidR="00EA0C4B" w:rsidRDefault="00174A2F" w:rsidP="00622130">
      <w:pPr>
        <w:spacing w:before="120" w:after="120" w:line="288" w:lineRule="auto"/>
        <w:ind w:firstLine="567"/>
        <w:jc w:val="both"/>
        <w:rPr>
          <w:spacing w:val="-3"/>
          <w:sz w:val="26"/>
          <w:szCs w:val="26"/>
          <w:lang w:val="vi-VN"/>
        </w:rPr>
      </w:pPr>
      <w:r w:rsidRPr="005A4132">
        <w:rPr>
          <w:sz w:val="26"/>
          <w:szCs w:val="26"/>
          <w:lang w:val="it-IT"/>
        </w:rPr>
        <w:t xml:space="preserve">Với mức thu nhập bình quân đầu người/tháng năm 2022 là </w:t>
      </w:r>
      <w:r w:rsidR="001B2C41" w:rsidRPr="00586F48">
        <w:rPr>
          <w:sz w:val="26"/>
          <w:szCs w:val="26"/>
          <w:lang w:val="it-IT"/>
        </w:rPr>
        <w:t xml:space="preserve"> </w:t>
      </w:r>
      <w:r w:rsidR="00C55843">
        <w:rPr>
          <w:b/>
          <w:bCs/>
          <w:sz w:val="26"/>
          <w:szCs w:val="26"/>
          <w:lang w:val="it-IT"/>
        </w:rPr>
        <w:t>3,</w:t>
      </w:r>
      <w:r w:rsidR="008F6107">
        <w:rPr>
          <w:b/>
          <w:bCs/>
          <w:sz w:val="26"/>
          <w:szCs w:val="26"/>
          <w:lang w:val="it-IT"/>
        </w:rPr>
        <w:t>871</w:t>
      </w:r>
      <w:r w:rsidR="00BD3035" w:rsidRPr="00586F48">
        <w:rPr>
          <w:b/>
          <w:bCs/>
          <w:sz w:val="26"/>
          <w:szCs w:val="26"/>
          <w:lang w:val="it-IT"/>
        </w:rPr>
        <w:t>,000</w:t>
      </w:r>
      <w:r w:rsidR="001B2C41" w:rsidRPr="00586F48">
        <w:rPr>
          <w:sz w:val="26"/>
          <w:szCs w:val="26"/>
          <w:lang w:val="it-IT"/>
        </w:rPr>
        <w:t xml:space="preserve"> </w:t>
      </w:r>
      <w:r w:rsidR="002D5579" w:rsidRPr="005A4132">
        <w:rPr>
          <w:b/>
          <w:sz w:val="26"/>
          <w:szCs w:val="26"/>
          <w:lang w:val="it-IT"/>
        </w:rPr>
        <w:t>đ</w:t>
      </w:r>
      <w:r w:rsidR="00C83B62" w:rsidRPr="005A4132">
        <w:rPr>
          <w:b/>
          <w:sz w:val="26"/>
          <w:szCs w:val="26"/>
          <w:lang w:val="vi-VN"/>
        </w:rPr>
        <w:t>/người/tháng</w:t>
      </w:r>
      <w:r w:rsidRPr="005A4132">
        <w:rPr>
          <w:sz w:val="26"/>
          <w:szCs w:val="26"/>
          <w:lang w:val="it-IT"/>
        </w:rPr>
        <w:t xml:space="preserve">, </w:t>
      </w:r>
      <w:r w:rsidR="000B75D8">
        <w:rPr>
          <w:sz w:val="26"/>
          <w:szCs w:val="26"/>
          <w:lang w:val="vi-VN"/>
        </w:rPr>
        <w:t>Quảng Bình</w:t>
      </w:r>
      <w:r w:rsidR="00087B2A" w:rsidRPr="005A4132">
        <w:rPr>
          <w:sz w:val="26"/>
          <w:szCs w:val="26"/>
          <w:lang w:val="vi-VN"/>
        </w:rPr>
        <w:t xml:space="preserve"> </w:t>
      </w:r>
      <w:r w:rsidRPr="005A4132">
        <w:rPr>
          <w:sz w:val="26"/>
          <w:szCs w:val="26"/>
          <w:lang w:val="it-IT"/>
        </w:rPr>
        <w:t xml:space="preserve">được xếp vào nhóm các địa phương có thu nhập bình quân đầu người </w:t>
      </w:r>
      <w:r w:rsidR="00C83B62" w:rsidRPr="005A4132">
        <w:rPr>
          <w:sz w:val="26"/>
          <w:szCs w:val="26"/>
          <w:lang w:val="vi-VN"/>
        </w:rPr>
        <w:t xml:space="preserve">ở mức </w:t>
      </w:r>
      <w:r w:rsidR="00EC2637">
        <w:rPr>
          <w:sz w:val="26"/>
          <w:szCs w:val="26"/>
          <w:lang w:val="it-IT"/>
        </w:rPr>
        <w:t>Trung bình</w:t>
      </w:r>
      <w:r w:rsidR="00220B25">
        <w:rPr>
          <w:rStyle w:val="FootnoteReference"/>
          <w:sz w:val="26"/>
          <w:szCs w:val="26"/>
          <w:lang w:val="it-IT"/>
        </w:rPr>
        <w:footnoteReference w:id="9"/>
      </w:r>
      <w:r w:rsidRPr="005A4132">
        <w:rPr>
          <w:sz w:val="26"/>
          <w:szCs w:val="26"/>
          <w:lang w:val="it-IT"/>
        </w:rPr>
        <w:t xml:space="preserve">. </w:t>
      </w:r>
      <w:r w:rsidR="00220B25" w:rsidRPr="00CA3EDB">
        <w:rPr>
          <w:sz w:val="26"/>
          <w:szCs w:val="26"/>
          <w:lang w:val="it-IT"/>
        </w:rPr>
        <w:t xml:space="preserve">Có </w:t>
      </w:r>
      <w:r w:rsidR="00CA3EDB" w:rsidRPr="00CA3EDB">
        <w:rPr>
          <w:sz w:val="26"/>
          <w:szCs w:val="26"/>
          <w:lang w:val="it-IT"/>
        </w:rPr>
        <w:t>18</w:t>
      </w:r>
      <w:r w:rsidR="00220B25" w:rsidRPr="00CA3EDB">
        <w:rPr>
          <w:sz w:val="26"/>
          <w:szCs w:val="26"/>
          <w:lang w:val="it-IT"/>
        </w:rPr>
        <w:t xml:space="preserve"> địa phương thuộc nhóm thu nhập </w:t>
      </w:r>
      <w:r w:rsidR="00EC2637" w:rsidRPr="00CA3EDB">
        <w:rPr>
          <w:sz w:val="26"/>
          <w:szCs w:val="26"/>
          <w:lang w:val="it-IT"/>
        </w:rPr>
        <w:t>Trung bình</w:t>
      </w:r>
      <w:r w:rsidR="00220B25" w:rsidRPr="00CA3EDB">
        <w:rPr>
          <w:sz w:val="26"/>
          <w:szCs w:val="26"/>
          <w:lang w:val="vi-VN"/>
        </w:rPr>
        <w:t>.</w:t>
      </w:r>
      <w:r w:rsidR="00220B25" w:rsidRPr="00CA3EDB">
        <w:rPr>
          <w:sz w:val="26"/>
          <w:szCs w:val="26"/>
          <w:lang w:val="it-IT"/>
        </w:rPr>
        <w:t xml:space="preserve"> </w:t>
      </w:r>
      <w:r w:rsidRPr="00CA3EDB">
        <w:rPr>
          <w:sz w:val="26"/>
          <w:szCs w:val="26"/>
          <w:lang w:val="it-IT"/>
        </w:rPr>
        <w:t xml:space="preserve">Trong nhóm </w:t>
      </w:r>
      <w:r w:rsidRPr="00CA3EDB">
        <w:rPr>
          <w:b/>
          <w:i/>
          <w:sz w:val="26"/>
          <w:szCs w:val="26"/>
          <w:lang w:val="it-IT"/>
        </w:rPr>
        <w:t xml:space="preserve">thu nhập </w:t>
      </w:r>
      <w:r w:rsidR="00EC2637" w:rsidRPr="00CA3EDB">
        <w:rPr>
          <w:b/>
          <w:bCs/>
          <w:i/>
          <w:iCs/>
          <w:sz w:val="26"/>
          <w:szCs w:val="26"/>
          <w:lang w:val="it-IT"/>
        </w:rPr>
        <w:t>Trung bình</w:t>
      </w:r>
      <w:r w:rsidRPr="00CA3EDB">
        <w:rPr>
          <w:sz w:val="26"/>
          <w:szCs w:val="26"/>
          <w:lang w:val="it-IT"/>
        </w:rPr>
        <w:t xml:space="preserve">, </w:t>
      </w:r>
      <w:r w:rsidR="000B75D8">
        <w:rPr>
          <w:sz w:val="26"/>
          <w:szCs w:val="26"/>
          <w:lang w:val="it-IT"/>
        </w:rPr>
        <w:t>Quảng Bình</w:t>
      </w:r>
      <w:r w:rsidR="00A348F3" w:rsidRPr="00CA3EDB">
        <w:rPr>
          <w:sz w:val="26"/>
          <w:szCs w:val="26"/>
          <w:lang w:val="it-IT"/>
        </w:rPr>
        <w:t xml:space="preserve"> xế</w:t>
      </w:r>
      <w:r w:rsidR="00A348F3" w:rsidRPr="005A1363">
        <w:rPr>
          <w:sz w:val="26"/>
          <w:szCs w:val="26"/>
          <w:lang w:val="it-IT"/>
        </w:rPr>
        <w:t xml:space="preserve">p hạng </w:t>
      </w:r>
      <w:r w:rsidR="00CA3EDB" w:rsidRPr="005A1363">
        <w:rPr>
          <w:sz w:val="26"/>
          <w:szCs w:val="26"/>
          <w:lang w:val="it-IT"/>
        </w:rPr>
        <w:t>1</w:t>
      </w:r>
      <w:r w:rsidR="00C837E3" w:rsidRPr="005A1363">
        <w:rPr>
          <w:sz w:val="26"/>
          <w:szCs w:val="26"/>
          <w:lang w:val="it-IT"/>
        </w:rPr>
        <w:t>8</w:t>
      </w:r>
      <w:r w:rsidR="00A348F3" w:rsidRPr="005A1363">
        <w:rPr>
          <w:sz w:val="26"/>
          <w:szCs w:val="26"/>
          <w:lang w:val="it-IT"/>
        </w:rPr>
        <w:t>/</w:t>
      </w:r>
      <w:r w:rsidR="00CA3EDB" w:rsidRPr="005A1363">
        <w:rPr>
          <w:sz w:val="26"/>
          <w:szCs w:val="26"/>
          <w:lang w:val="it-IT"/>
        </w:rPr>
        <w:t>18</w:t>
      </w:r>
      <w:r w:rsidR="00A348F3" w:rsidRPr="005A1363">
        <w:rPr>
          <w:sz w:val="26"/>
          <w:szCs w:val="26"/>
          <w:lang w:val="it-IT"/>
        </w:rPr>
        <w:t xml:space="preserve"> và</w:t>
      </w:r>
      <w:r w:rsidR="007C1484" w:rsidRPr="005A1363">
        <w:rPr>
          <w:sz w:val="26"/>
          <w:szCs w:val="26"/>
          <w:lang w:val="it-IT"/>
        </w:rPr>
        <w:t xml:space="preserve"> có </w:t>
      </w:r>
      <w:r w:rsidR="005A1363" w:rsidRPr="005A1363">
        <w:rPr>
          <w:sz w:val="26"/>
          <w:szCs w:val="26"/>
          <w:lang w:val="it-IT"/>
        </w:rPr>
        <w:t>4</w:t>
      </w:r>
      <w:r w:rsidR="00CA3EDB" w:rsidRPr="005A1363">
        <w:rPr>
          <w:sz w:val="26"/>
          <w:szCs w:val="26"/>
          <w:lang w:val="it-IT"/>
        </w:rPr>
        <w:t>/</w:t>
      </w:r>
      <w:r w:rsidR="007C1484" w:rsidRPr="005A1363">
        <w:rPr>
          <w:sz w:val="26"/>
          <w:szCs w:val="26"/>
          <w:lang w:val="it-IT"/>
        </w:rPr>
        <w:t xml:space="preserve">7 </w:t>
      </w:r>
      <w:r w:rsidR="002D5579" w:rsidRPr="005A1363">
        <w:rPr>
          <w:sz w:val="26"/>
          <w:szCs w:val="26"/>
          <w:lang w:val="it-IT"/>
        </w:rPr>
        <w:t>trụ cột có điểm số cao hơn điểm trung bình của nhóm</w:t>
      </w:r>
      <w:r w:rsidR="00CA3EDB" w:rsidRPr="005A1363">
        <w:rPr>
          <w:sz w:val="26"/>
          <w:szCs w:val="26"/>
          <w:lang w:val="it-IT"/>
        </w:rPr>
        <w:t>.</w:t>
      </w:r>
      <w:r w:rsidR="002D5579" w:rsidRPr="005A1363">
        <w:rPr>
          <w:sz w:val="26"/>
          <w:szCs w:val="26"/>
          <w:lang w:val="it-IT"/>
        </w:rPr>
        <w:t xml:space="preserve"> </w:t>
      </w:r>
      <w:r w:rsidR="00EC05CB">
        <w:rPr>
          <w:sz w:val="26"/>
          <w:szCs w:val="26"/>
          <w:lang w:val="it-IT"/>
        </w:rPr>
        <w:t xml:space="preserve">02 </w:t>
      </w:r>
      <w:r w:rsidR="00EC05CB" w:rsidRPr="00EC05CB">
        <w:rPr>
          <w:sz w:val="26"/>
          <w:szCs w:val="26"/>
          <w:lang w:val="it-IT"/>
        </w:rPr>
        <w:t>tr</w:t>
      </w:r>
      <w:r w:rsidR="005A1363" w:rsidRPr="00EC05CB">
        <w:rPr>
          <w:sz w:val="26"/>
          <w:szCs w:val="26"/>
          <w:lang w:val="it-IT"/>
        </w:rPr>
        <w:t xml:space="preserve">ong số </w:t>
      </w:r>
      <w:r w:rsidR="00EC05CB" w:rsidRPr="00EC05CB">
        <w:rPr>
          <w:sz w:val="26"/>
          <w:szCs w:val="26"/>
          <w:lang w:val="it-IT"/>
        </w:rPr>
        <w:t>0</w:t>
      </w:r>
      <w:r w:rsidR="005A1363" w:rsidRPr="00EC05CB">
        <w:rPr>
          <w:sz w:val="26"/>
          <w:szCs w:val="26"/>
          <w:lang w:val="it-IT"/>
        </w:rPr>
        <w:t>3 trụ cột có kết quả thấp hơn điểm trung bình chung của nhóm</w:t>
      </w:r>
      <w:r w:rsidR="00EC05CB" w:rsidRPr="00EC05CB">
        <w:rPr>
          <w:sz w:val="26"/>
          <w:szCs w:val="26"/>
          <w:lang w:val="it-IT"/>
        </w:rPr>
        <w:t xml:space="preserve"> của Quảng Bình đều nằm ở nhóm trụ cột </w:t>
      </w:r>
      <w:r w:rsidR="00EC05CB" w:rsidRPr="00EC05CB">
        <w:rPr>
          <w:i/>
          <w:iCs/>
          <w:sz w:val="26"/>
          <w:szCs w:val="26"/>
          <w:lang w:val="it-IT"/>
        </w:rPr>
        <w:t>Đầu ra ĐMST</w:t>
      </w:r>
      <w:r w:rsidR="00CA3EDB" w:rsidRPr="00EC05CB">
        <w:rPr>
          <w:spacing w:val="-3"/>
          <w:sz w:val="26"/>
          <w:szCs w:val="26"/>
        </w:rPr>
        <w:t>.</w:t>
      </w:r>
    </w:p>
    <w:p w14:paraId="506BE0BB" w14:textId="55ADE361" w:rsidR="00174A2F" w:rsidRPr="00586F48" w:rsidRDefault="00174A2F" w:rsidP="0048310C">
      <w:pPr>
        <w:pStyle w:val="Caption"/>
        <w:spacing w:after="120"/>
        <w:jc w:val="center"/>
        <w:rPr>
          <w:rFonts w:ascii="Times New Roman Bold" w:hAnsi="Times New Roman Bold" w:cs="Times New Roman"/>
          <w:b/>
          <w:i w:val="0"/>
          <w:color w:val="auto"/>
          <w:spacing w:val="-6"/>
          <w:sz w:val="26"/>
          <w:szCs w:val="26"/>
        </w:rPr>
      </w:pPr>
      <w:r w:rsidRPr="0048310C">
        <w:rPr>
          <w:rFonts w:ascii="Times New Roman Bold" w:hAnsi="Times New Roman Bold" w:cs="Times New Roman"/>
          <w:b/>
          <w:i w:val="0"/>
          <w:color w:val="auto"/>
          <w:spacing w:val="-6"/>
          <w:sz w:val="26"/>
          <w:szCs w:val="26"/>
          <w:lang w:val="vi-VN"/>
        </w:rPr>
        <w:lastRenderedPageBreak/>
        <w:t xml:space="preserve">Bảng </w:t>
      </w:r>
      <w:r w:rsidRPr="0048310C">
        <w:rPr>
          <w:rFonts w:ascii="Times New Roman Bold" w:hAnsi="Times New Roman Bold" w:cs="Times New Roman"/>
          <w:b/>
          <w:i w:val="0"/>
          <w:color w:val="auto"/>
          <w:spacing w:val="-6"/>
          <w:sz w:val="26"/>
          <w:szCs w:val="26"/>
        </w:rPr>
        <w:fldChar w:fldCharType="begin"/>
      </w:r>
      <w:r w:rsidRPr="0048310C">
        <w:rPr>
          <w:rFonts w:ascii="Times New Roman Bold" w:hAnsi="Times New Roman Bold" w:cs="Times New Roman"/>
          <w:b/>
          <w:i w:val="0"/>
          <w:color w:val="auto"/>
          <w:spacing w:val="-6"/>
          <w:sz w:val="26"/>
          <w:szCs w:val="26"/>
          <w:lang w:val="vi-VN"/>
        </w:rPr>
        <w:instrText xml:space="preserve"> SEQ Bảng \* ARABIC </w:instrText>
      </w:r>
      <w:r w:rsidRPr="0048310C">
        <w:rPr>
          <w:rFonts w:ascii="Times New Roman Bold" w:hAnsi="Times New Roman Bold" w:cs="Times New Roman"/>
          <w:b/>
          <w:i w:val="0"/>
          <w:color w:val="auto"/>
          <w:spacing w:val="-6"/>
          <w:sz w:val="26"/>
          <w:szCs w:val="26"/>
        </w:rPr>
        <w:fldChar w:fldCharType="separate"/>
      </w:r>
      <w:r w:rsidR="00035AA1">
        <w:rPr>
          <w:rFonts w:ascii="Times New Roman Bold" w:hAnsi="Times New Roman Bold" w:cs="Times New Roman"/>
          <w:b/>
          <w:i w:val="0"/>
          <w:color w:val="auto"/>
          <w:spacing w:val="-6"/>
          <w:sz w:val="26"/>
          <w:szCs w:val="26"/>
          <w:lang w:val="vi-VN"/>
        </w:rPr>
        <w:t>2</w:t>
      </w:r>
      <w:r w:rsidRPr="0048310C">
        <w:rPr>
          <w:rFonts w:ascii="Times New Roman Bold" w:hAnsi="Times New Roman Bold" w:cs="Times New Roman"/>
          <w:b/>
          <w:i w:val="0"/>
          <w:color w:val="auto"/>
          <w:spacing w:val="-6"/>
          <w:sz w:val="26"/>
          <w:szCs w:val="26"/>
        </w:rPr>
        <w:fldChar w:fldCharType="end"/>
      </w:r>
      <w:r w:rsidRPr="0048310C">
        <w:rPr>
          <w:rFonts w:ascii="Times New Roman Bold" w:hAnsi="Times New Roman Bold" w:cs="Times New Roman"/>
          <w:b/>
          <w:i w:val="0"/>
          <w:color w:val="auto"/>
          <w:spacing w:val="-6"/>
          <w:sz w:val="26"/>
          <w:szCs w:val="26"/>
          <w:lang w:val="vi-VN"/>
        </w:rPr>
        <w:t xml:space="preserve">. Điểm </w:t>
      </w:r>
      <w:r w:rsidR="00BA7E9C">
        <w:rPr>
          <w:rFonts w:ascii="Times New Roman Bold" w:hAnsi="Times New Roman Bold" w:cs="Times New Roman"/>
          <w:b/>
          <w:i w:val="0"/>
          <w:color w:val="auto"/>
          <w:spacing w:val="-6"/>
          <w:sz w:val="26"/>
          <w:szCs w:val="26"/>
          <w:lang w:val="vi-VN"/>
        </w:rPr>
        <w:t>PII 2024</w:t>
      </w:r>
      <w:r w:rsidRPr="0048310C">
        <w:rPr>
          <w:rFonts w:ascii="Times New Roman Bold" w:hAnsi="Times New Roman Bold" w:cs="Times New Roman"/>
          <w:b/>
          <w:i w:val="0"/>
          <w:color w:val="auto"/>
          <w:spacing w:val="-6"/>
          <w:sz w:val="26"/>
          <w:szCs w:val="26"/>
          <w:lang w:val="vi-VN"/>
        </w:rPr>
        <w:t xml:space="preserve"> của </w:t>
      </w:r>
      <w:r w:rsidR="000B75D8">
        <w:rPr>
          <w:rFonts w:ascii="Times New Roman Bold" w:hAnsi="Times New Roman Bold" w:cs="Times New Roman"/>
          <w:b/>
          <w:i w:val="0"/>
          <w:color w:val="auto"/>
          <w:spacing w:val="-6"/>
          <w:sz w:val="26"/>
          <w:szCs w:val="26"/>
          <w:lang w:val="vi-VN"/>
        </w:rPr>
        <w:t>Quảng Bình</w:t>
      </w:r>
      <w:r w:rsidR="00087B2A" w:rsidRPr="0048310C">
        <w:rPr>
          <w:rFonts w:ascii="Times New Roman Bold" w:hAnsi="Times New Roman Bold" w:cs="Times New Roman"/>
          <w:b/>
          <w:i w:val="0"/>
          <w:color w:val="auto"/>
          <w:spacing w:val="-6"/>
          <w:sz w:val="26"/>
          <w:szCs w:val="26"/>
          <w:lang w:val="vi-VN"/>
        </w:rPr>
        <w:t xml:space="preserve"> </w:t>
      </w:r>
      <w:r w:rsidRPr="0048310C">
        <w:rPr>
          <w:rFonts w:ascii="Times New Roman Bold" w:hAnsi="Times New Roman Bold" w:cs="Times New Roman"/>
          <w:b/>
          <w:i w:val="0"/>
          <w:color w:val="auto"/>
          <w:spacing w:val="-6"/>
          <w:sz w:val="26"/>
          <w:szCs w:val="26"/>
          <w:lang w:val="vi-VN"/>
        </w:rPr>
        <w:t xml:space="preserve">và kết quả chung </w:t>
      </w:r>
      <w:r w:rsidR="0048310C" w:rsidRPr="0048310C">
        <w:rPr>
          <w:rFonts w:ascii="Times New Roman Bold" w:hAnsi="Times New Roman Bold" w:cs="Times New Roman"/>
          <w:b/>
          <w:i w:val="0"/>
          <w:color w:val="auto"/>
          <w:spacing w:val="-6"/>
          <w:sz w:val="26"/>
          <w:szCs w:val="26"/>
        </w:rPr>
        <w:t xml:space="preserve">của </w:t>
      </w:r>
      <w:r w:rsidRPr="0048310C">
        <w:rPr>
          <w:rFonts w:ascii="Times New Roman Bold" w:hAnsi="Times New Roman Bold" w:cs="Times New Roman"/>
          <w:b/>
          <w:i w:val="0"/>
          <w:color w:val="auto"/>
          <w:spacing w:val="-6"/>
          <w:sz w:val="26"/>
          <w:szCs w:val="26"/>
          <w:lang w:val="vi-VN"/>
        </w:rPr>
        <w:t>nhóm thu nhập</w:t>
      </w:r>
      <w:r w:rsidR="00A6028F" w:rsidRPr="0048310C">
        <w:rPr>
          <w:rFonts w:ascii="Times New Roman Bold" w:hAnsi="Times New Roman Bold" w:cs="Times New Roman"/>
          <w:b/>
          <w:i w:val="0"/>
          <w:color w:val="auto"/>
          <w:spacing w:val="-6"/>
          <w:sz w:val="26"/>
          <w:szCs w:val="26"/>
          <w:lang w:val="vi-VN"/>
        </w:rPr>
        <w:t xml:space="preserve"> </w:t>
      </w:r>
      <w:r w:rsidR="00EC2637">
        <w:rPr>
          <w:rFonts w:ascii="Times New Roman Bold" w:hAnsi="Times New Roman Bold" w:cs="Times New Roman"/>
          <w:b/>
          <w:i w:val="0"/>
          <w:color w:val="auto"/>
          <w:spacing w:val="-6"/>
          <w:sz w:val="26"/>
          <w:szCs w:val="26"/>
        </w:rPr>
        <w:t>Trung bình</w:t>
      </w:r>
    </w:p>
    <w:tbl>
      <w:tblPr>
        <w:tblStyle w:val="TableGrid"/>
        <w:tblW w:w="5092" w:type="pct"/>
        <w:jc w:val="center"/>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261"/>
        <w:gridCol w:w="1339"/>
        <w:gridCol w:w="1642"/>
        <w:gridCol w:w="1818"/>
        <w:gridCol w:w="1588"/>
      </w:tblGrid>
      <w:tr w:rsidR="00C83B62" w:rsidRPr="00416CA0" w14:paraId="5C2BFDE1" w14:textId="77777777" w:rsidTr="00407F75">
        <w:trPr>
          <w:tblHeader/>
          <w:jc w:val="center"/>
        </w:trPr>
        <w:tc>
          <w:tcPr>
            <w:tcW w:w="1690" w:type="pct"/>
            <w:shd w:val="clear" w:color="auto" w:fill="BFBFBF" w:themeFill="background1" w:themeFillShade="BF"/>
            <w:vAlign w:val="center"/>
          </w:tcPr>
          <w:p w14:paraId="55994325" w14:textId="77777777" w:rsidR="00C83B62" w:rsidRPr="00C83B62" w:rsidRDefault="00C83B62" w:rsidP="00BD0616">
            <w:pPr>
              <w:jc w:val="both"/>
              <w:rPr>
                <w:b/>
                <w:spacing w:val="-3"/>
                <w:sz w:val="24"/>
                <w:szCs w:val="24"/>
                <w:lang w:val="it-IT"/>
              </w:rPr>
            </w:pPr>
          </w:p>
        </w:tc>
        <w:tc>
          <w:tcPr>
            <w:tcW w:w="694" w:type="pct"/>
            <w:shd w:val="clear" w:color="auto" w:fill="BFBFBF" w:themeFill="background1" w:themeFillShade="BF"/>
            <w:vAlign w:val="center"/>
          </w:tcPr>
          <w:p w14:paraId="73B1BAC7" w14:textId="7B7274C4" w:rsidR="00C83B62" w:rsidRPr="00FC46C8" w:rsidRDefault="00C83B62" w:rsidP="00BD0616">
            <w:pPr>
              <w:ind w:left="-80" w:right="-41"/>
              <w:jc w:val="center"/>
              <w:rPr>
                <w:b/>
                <w:color w:val="FFFFFF" w:themeColor="background1"/>
                <w:spacing w:val="-3"/>
                <w:sz w:val="26"/>
                <w:szCs w:val="26"/>
                <w:lang w:val="vi-VN"/>
              </w:rPr>
            </w:pPr>
            <w:r w:rsidRPr="00FC46C8">
              <w:rPr>
                <w:b/>
                <w:color w:val="FFFFFF" w:themeColor="background1"/>
                <w:spacing w:val="-3"/>
                <w:sz w:val="26"/>
                <w:szCs w:val="26"/>
                <w:lang w:val="it-IT"/>
              </w:rPr>
              <w:t xml:space="preserve">Điểm của </w:t>
            </w:r>
            <w:r w:rsidR="000B75D8">
              <w:rPr>
                <w:b/>
                <w:color w:val="FFFFFF" w:themeColor="background1"/>
                <w:spacing w:val="-3"/>
                <w:sz w:val="26"/>
                <w:szCs w:val="26"/>
                <w:lang w:val="vi-VN"/>
              </w:rPr>
              <w:t>Quảng Bình</w:t>
            </w:r>
          </w:p>
        </w:tc>
        <w:tc>
          <w:tcPr>
            <w:tcW w:w="851" w:type="pct"/>
            <w:shd w:val="clear" w:color="auto" w:fill="BFBFBF" w:themeFill="background1" w:themeFillShade="BF"/>
            <w:vAlign w:val="center"/>
          </w:tcPr>
          <w:p w14:paraId="04576A6B" w14:textId="77777777" w:rsidR="00C83B62" w:rsidRPr="00FC46C8" w:rsidRDefault="00C83B62" w:rsidP="00BD0616">
            <w:pPr>
              <w:ind w:left="-80" w:right="-41"/>
              <w:jc w:val="center"/>
              <w:rPr>
                <w:b/>
                <w:color w:val="FFFFFF" w:themeColor="background1"/>
                <w:spacing w:val="-3"/>
                <w:sz w:val="26"/>
                <w:szCs w:val="26"/>
                <w:lang w:val="it-IT"/>
              </w:rPr>
            </w:pPr>
            <w:r w:rsidRPr="00FC46C8">
              <w:rPr>
                <w:b/>
                <w:color w:val="FFFFFF" w:themeColor="background1"/>
                <w:spacing w:val="-3"/>
                <w:sz w:val="26"/>
                <w:szCs w:val="26"/>
                <w:lang w:val="it-IT"/>
              </w:rPr>
              <w:t>Điểm cao nhất trong nhóm</w:t>
            </w:r>
          </w:p>
        </w:tc>
        <w:tc>
          <w:tcPr>
            <w:tcW w:w="942" w:type="pct"/>
            <w:shd w:val="clear" w:color="auto" w:fill="BFBFBF" w:themeFill="background1" w:themeFillShade="BF"/>
            <w:vAlign w:val="center"/>
          </w:tcPr>
          <w:p w14:paraId="289A43BE" w14:textId="725B4EFA" w:rsidR="00C83B62" w:rsidRPr="00FC46C8" w:rsidRDefault="00C83B62" w:rsidP="00BD0616">
            <w:pPr>
              <w:ind w:left="-80" w:right="-41"/>
              <w:jc w:val="center"/>
              <w:rPr>
                <w:b/>
                <w:color w:val="FFFFFF" w:themeColor="background1"/>
                <w:spacing w:val="-3"/>
                <w:sz w:val="26"/>
                <w:szCs w:val="26"/>
                <w:lang w:val="it-IT"/>
              </w:rPr>
            </w:pPr>
            <w:r w:rsidRPr="00FC46C8">
              <w:rPr>
                <w:b/>
                <w:color w:val="FFFFFF" w:themeColor="background1"/>
                <w:spacing w:val="-3"/>
                <w:sz w:val="26"/>
                <w:szCs w:val="26"/>
                <w:lang w:val="it-IT"/>
              </w:rPr>
              <w:t xml:space="preserve">Điểm thấp nhất </w:t>
            </w:r>
            <w:r w:rsidR="0048310C" w:rsidRPr="00FC46C8">
              <w:rPr>
                <w:b/>
                <w:color w:val="FFFFFF" w:themeColor="background1"/>
                <w:spacing w:val="-3"/>
                <w:sz w:val="26"/>
                <w:szCs w:val="26"/>
                <w:lang w:val="it-IT"/>
              </w:rPr>
              <w:t xml:space="preserve">trong </w:t>
            </w:r>
            <w:r w:rsidRPr="00FC46C8">
              <w:rPr>
                <w:b/>
                <w:color w:val="FFFFFF" w:themeColor="background1"/>
                <w:spacing w:val="-3"/>
                <w:sz w:val="26"/>
                <w:szCs w:val="26"/>
                <w:lang w:val="it-IT"/>
              </w:rPr>
              <w:t>nhóm</w:t>
            </w:r>
          </w:p>
        </w:tc>
        <w:tc>
          <w:tcPr>
            <w:tcW w:w="823" w:type="pct"/>
            <w:shd w:val="clear" w:color="auto" w:fill="BFBFBF" w:themeFill="background1" w:themeFillShade="BF"/>
            <w:vAlign w:val="center"/>
          </w:tcPr>
          <w:p w14:paraId="4125A4B1" w14:textId="7A723178" w:rsidR="00C83B62" w:rsidRPr="00FC46C8" w:rsidRDefault="00C83B62" w:rsidP="00BD0616">
            <w:pPr>
              <w:ind w:left="-80" w:right="-41"/>
              <w:jc w:val="center"/>
              <w:rPr>
                <w:b/>
                <w:color w:val="FFFFFF" w:themeColor="background1"/>
                <w:spacing w:val="-3"/>
                <w:sz w:val="26"/>
                <w:szCs w:val="26"/>
                <w:lang w:val="it-IT"/>
              </w:rPr>
            </w:pPr>
            <w:r w:rsidRPr="00FC46C8">
              <w:rPr>
                <w:b/>
                <w:color w:val="FFFFFF" w:themeColor="background1"/>
                <w:spacing w:val="-3"/>
                <w:sz w:val="26"/>
                <w:szCs w:val="26"/>
                <w:lang w:val="it-IT"/>
              </w:rPr>
              <w:t>Điểm trung bình nhóm</w:t>
            </w:r>
          </w:p>
        </w:tc>
      </w:tr>
      <w:tr w:rsidR="00E435C7" w:rsidRPr="002D5579" w14:paraId="6D2B2C23" w14:textId="77777777" w:rsidTr="00407F75">
        <w:trPr>
          <w:jc w:val="center"/>
        </w:trPr>
        <w:tc>
          <w:tcPr>
            <w:tcW w:w="1690" w:type="pct"/>
            <w:vAlign w:val="center"/>
          </w:tcPr>
          <w:p w14:paraId="1EB789F1" w14:textId="41D547D4" w:rsidR="00E435C7" w:rsidRPr="00FC46C8" w:rsidRDefault="00E435C7" w:rsidP="00E435C7">
            <w:pPr>
              <w:rPr>
                <w:b/>
                <w:color w:val="000000" w:themeColor="text1"/>
                <w:spacing w:val="-3"/>
                <w:sz w:val="26"/>
                <w:szCs w:val="26"/>
                <w:lang w:val="it-IT"/>
              </w:rPr>
            </w:pPr>
            <w:r w:rsidRPr="00FC46C8">
              <w:rPr>
                <w:b/>
                <w:color w:val="000000" w:themeColor="text1"/>
                <w:spacing w:val="-3"/>
                <w:sz w:val="26"/>
                <w:szCs w:val="26"/>
                <w:lang w:val="it-IT"/>
              </w:rPr>
              <w:t>PII 2024</w:t>
            </w:r>
          </w:p>
        </w:tc>
        <w:tc>
          <w:tcPr>
            <w:tcW w:w="694" w:type="pct"/>
            <w:vAlign w:val="center"/>
          </w:tcPr>
          <w:p w14:paraId="023396EE" w14:textId="34035AE5" w:rsidR="00E435C7" w:rsidRPr="00407F75" w:rsidRDefault="00E435C7" w:rsidP="00E435C7">
            <w:pPr>
              <w:jc w:val="center"/>
              <w:rPr>
                <w:b/>
                <w:bCs/>
                <w:i/>
                <w:iCs/>
                <w:color w:val="FF0000"/>
                <w:spacing w:val="-3"/>
                <w:sz w:val="26"/>
                <w:szCs w:val="26"/>
                <w:highlight w:val="yellow"/>
                <w:lang w:val="it-IT"/>
              </w:rPr>
            </w:pPr>
            <w:r w:rsidRPr="00407F75">
              <w:rPr>
                <w:b/>
                <w:bCs/>
                <w:color w:val="FF0000"/>
                <w:sz w:val="26"/>
                <w:szCs w:val="26"/>
              </w:rPr>
              <w:t>28.15</w:t>
            </w:r>
          </w:p>
        </w:tc>
        <w:tc>
          <w:tcPr>
            <w:tcW w:w="851" w:type="pct"/>
            <w:vAlign w:val="center"/>
          </w:tcPr>
          <w:p w14:paraId="1031DAAB" w14:textId="1A3AF0C3" w:rsidR="00E435C7" w:rsidRPr="00C55843" w:rsidRDefault="00E435C7" w:rsidP="00E435C7">
            <w:pPr>
              <w:jc w:val="center"/>
              <w:rPr>
                <w:b/>
                <w:bCs/>
                <w:i/>
                <w:iCs/>
                <w:color w:val="000000" w:themeColor="text1"/>
                <w:spacing w:val="-3"/>
                <w:sz w:val="26"/>
                <w:szCs w:val="26"/>
                <w:highlight w:val="yellow"/>
                <w:lang w:val="vi-VN"/>
              </w:rPr>
            </w:pPr>
            <w:r w:rsidRPr="00C55843">
              <w:rPr>
                <w:b/>
                <w:bCs/>
                <w:sz w:val="26"/>
                <w:szCs w:val="26"/>
              </w:rPr>
              <w:t>39.83</w:t>
            </w:r>
          </w:p>
        </w:tc>
        <w:tc>
          <w:tcPr>
            <w:tcW w:w="942" w:type="pct"/>
            <w:vAlign w:val="center"/>
          </w:tcPr>
          <w:p w14:paraId="639E7A0F" w14:textId="5D060A47" w:rsidR="00E435C7" w:rsidRPr="00C55843" w:rsidRDefault="00E435C7" w:rsidP="00E435C7">
            <w:pPr>
              <w:jc w:val="center"/>
              <w:rPr>
                <w:b/>
                <w:bCs/>
                <w:i/>
                <w:iCs/>
                <w:color w:val="000000" w:themeColor="text1"/>
                <w:spacing w:val="-3"/>
                <w:sz w:val="26"/>
                <w:szCs w:val="26"/>
                <w:highlight w:val="yellow"/>
                <w:lang w:val="vi-VN"/>
              </w:rPr>
            </w:pPr>
            <w:r w:rsidRPr="00C55843">
              <w:rPr>
                <w:b/>
                <w:bCs/>
                <w:sz w:val="26"/>
                <w:szCs w:val="26"/>
              </w:rPr>
              <w:t>28.15</w:t>
            </w:r>
          </w:p>
        </w:tc>
        <w:tc>
          <w:tcPr>
            <w:tcW w:w="823" w:type="pct"/>
            <w:vAlign w:val="center"/>
          </w:tcPr>
          <w:p w14:paraId="51BD7B2C" w14:textId="67E4D2C9" w:rsidR="00E435C7" w:rsidRPr="00C55843" w:rsidRDefault="00E435C7" w:rsidP="00E435C7">
            <w:pPr>
              <w:jc w:val="center"/>
              <w:rPr>
                <w:b/>
                <w:bCs/>
                <w:i/>
                <w:iCs/>
                <w:spacing w:val="-3"/>
                <w:sz w:val="26"/>
                <w:szCs w:val="26"/>
              </w:rPr>
            </w:pPr>
            <w:r w:rsidRPr="00C55843">
              <w:rPr>
                <w:b/>
                <w:bCs/>
                <w:sz w:val="26"/>
                <w:szCs w:val="26"/>
              </w:rPr>
              <w:t>32.25</w:t>
            </w:r>
          </w:p>
        </w:tc>
      </w:tr>
      <w:tr w:rsidR="00E435C7" w:rsidRPr="002D5579" w14:paraId="3131DB8B" w14:textId="77777777" w:rsidTr="00407F75">
        <w:trPr>
          <w:jc w:val="center"/>
        </w:trPr>
        <w:tc>
          <w:tcPr>
            <w:tcW w:w="1690" w:type="pct"/>
            <w:shd w:val="clear" w:color="auto" w:fill="F2F2F2" w:themeFill="background1" w:themeFillShade="F2"/>
            <w:vAlign w:val="center"/>
          </w:tcPr>
          <w:p w14:paraId="2C491CCC" w14:textId="77777777" w:rsidR="00E435C7" w:rsidRPr="00FC46C8" w:rsidRDefault="00E435C7" w:rsidP="00E435C7">
            <w:pPr>
              <w:rPr>
                <w:b/>
                <w:i/>
                <w:color w:val="000000" w:themeColor="text1"/>
                <w:spacing w:val="-3"/>
                <w:sz w:val="26"/>
                <w:szCs w:val="26"/>
                <w:lang w:val="it-IT"/>
              </w:rPr>
            </w:pPr>
            <w:r w:rsidRPr="00FC46C8">
              <w:rPr>
                <w:b/>
                <w:i/>
                <w:color w:val="000000" w:themeColor="text1"/>
                <w:spacing w:val="-3"/>
                <w:sz w:val="26"/>
                <w:szCs w:val="26"/>
                <w:lang w:val="it-IT"/>
              </w:rPr>
              <w:t>Đầu vào</w:t>
            </w:r>
          </w:p>
        </w:tc>
        <w:tc>
          <w:tcPr>
            <w:tcW w:w="694" w:type="pct"/>
            <w:shd w:val="clear" w:color="auto" w:fill="F2F2F2" w:themeFill="background1" w:themeFillShade="F2"/>
            <w:vAlign w:val="center"/>
          </w:tcPr>
          <w:p w14:paraId="0BE28F1C" w14:textId="71D16BA3" w:rsidR="00E435C7" w:rsidRPr="00407F75" w:rsidRDefault="00E435C7" w:rsidP="00E435C7">
            <w:pPr>
              <w:jc w:val="center"/>
              <w:rPr>
                <w:b/>
                <w:bCs/>
                <w:i/>
                <w:iCs/>
                <w:color w:val="FF0000"/>
                <w:spacing w:val="-3"/>
                <w:sz w:val="26"/>
                <w:szCs w:val="26"/>
                <w:highlight w:val="yellow"/>
                <w:lang w:val="it-IT"/>
              </w:rPr>
            </w:pPr>
            <w:r w:rsidRPr="00407F75">
              <w:rPr>
                <w:b/>
                <w:bCs/>
                <w:i/>
                <w:iCs/>
                <w:color w:val="FF0000"/>
                <w:sz w:val="26"/>
                <w:szCs w:val="26"/>
              </w:rPr>
              <w:t>35.25</w:t>
            </w:r>
          </w:p>
        </w:tc>
        <w:tc>
          <w:tcPr>
            <w:tcW w:w="851" w:type="pct"/>
            <w:shd w:val="clear" w:color="auto" w:fill="F2F2F2" w:themeFill="background1" w:themeFillShade="F2"/>
            <w:vAlign w:val="center"/>
          </w:tcPr>
          <w:p w14:paraId="0D98E637" w14:textId="7E058982" w:rsidR="00E435C7" w:rsidRPr="00C55843" w:rsidRDefault="00E435C7" w:rsidP="00E435C7">
            <w:pPr>
              <w:jc w:val="center"/>
              <w:rPr>
                <w:b/>
                <w:bCs/>
                <w:i/>
                <w:iCs/>
                <w:color w:val="000000" w:themeColor="text1"/>
                <w:spacing w:val="-3"/>
                <w:sz w:val="26"/>
                <w:szCs w:val="26"/>
                <w:highlight w:val="yellow"/>
                <w:lang w:val="vi-VN"/>
              </w:rPr>
            </w:pPr>
            <w:r w:rsidRPr="00C55843">
              <w:rPr>
                <w:b/>
                <w:bCs/>
                <w:i/>
                <w:iCs/>
                <w:sz w:val="26"/>
                <w:szCs w:val="26"/>
              </w:rPr>
              <w:t>46.96</w:t>
            </w:r>
          </w:p>
        </w:tc>
        <w:tc>
          <w:tcPr>
            <w:tcW w:w="942" w:type="pct"/>
            <w:shd w:val="clear" w:color="auto" w:fill="F2F2F2" w:themeFill="background1" w:themeFillShade="F2"/>
            <w:vAlign w:val="center"/>
          </w:tcPr>
          <w:p w14:paraId="3DC47292" w14:textId="05288A7A" w:rsidR="00E435C7" w:rsidRPr="00C55843" w:rsidRDefault="00E435C7" w:rsidP="00E435C7">
            <w:pPr>
              <w:jc w:val="center"/>
              <w:rPr>
                <w:b/>
                <w:bCs/>
                <w:i/>
                <w:iCs/>
                <w:color w:val="000000" w:themeColor="text1"/>
                <w:spacing w:val="-3"/>
                <w:sz w:val="26"/>
                <w:szCs w:val="26"/>
                <w:highlight w:val="yellow"/>
                <w:lang w:val="vi-VN"/>
              </w:rPr>
            </w:pPr>
            <w:r w:rsidRPr="00C55843">
              <w:rPr>
                <w:b/>
                <w:bCs/>
                <w:i/>
                <w:iCs/>
                <w:sz w:val="26"/>
                <w:szCs w:val="26"/>
              </w:rPr>
              <w:t>29.42</w:t>
            </w:r>
          </w:p>
        </w:tc>
        <w:tc>
          <w:tcPr>
            <w:tcW w:w="823" w:type="pct"/>
            <w:shd w:val="clear" w:color="auto" w:fill="F2F2F2" w:themeFill="background1" w:themeFillShade="F2"/>
            <w:vAlign w:val="center"/>
          </w:tcPr>
          <w:p w14:paraId="346C136C" w14:textId="7F119087" w:rsidR="00E435C7" w:rsidRPr="00C55843" w:rsidRDefault="00E435C7" w:rsidP="00E435C7">
            <w:pPr>
              <w:jc w:val="center"/>
              <w:rPr>
                <w:b/>
                <w:bCs/>
                <w:i/>
                <w:iCs/>
                <w:spacing w:val="-3"/>
                <w:sz w:val="26"/>
                <w:szCs w:val="26"/>
              </w:rPr>
            </w:pPr>
            <w:r w:rsidRPr="00C55843">
              <w:rPr>
                <w:b/>
                <w:bCs/>
                <w:i/>
                <w:iCs/>
                <w:sz w:val="26"/>
                <w:szCs w:val="26"/>
              </w:rPr>
              <w:t>35.28</w:t>
            </w:r>
          </w:p>
        </w:tc>
      </w:tr>
      <w:tr w:rsidR="00E435C7" w:rsidRPr="002D5579" w14:paraId="2E6C3FC8" w14:textId="77777777" w:rsidTr="00407F75">
        <w:trPr>
          <w:jc w:val="center"/>
        </w:trPr>
        <w:tc>
          <w:tcPr>
            <w:tcW w:w="1690" w:type="pct"/>
            <w:vAlign w:val="center"/>
          </w:tcPr>
          <w:p w14:paraId="60C03E02" w14:textId="77777777" w:rsidR="00E435C7" w:rsidRPr="00FC46C8" w:rsidRDefault="00E435C7" w:rsidP="00E435C7">
            <w:pPr>
              <w:rPr>
                <w:b/>
                <w:i/>
                <w:color w:val="000000" w:themeColor="text1"/>
                <w:spacing w:val="-3"/>
                <w:sz w:val="26"/>
                <w:szCs w:val="26"/>
                <w:lang w:val="it-IT"/>
              </w:rPr>
            </w:pPr>
            <w:r w:rsidRPr="00FC46C8">
              <w:rPr>
                <w:b/>
                <w:i/>
                <w:color w:val="000000" w:themeColor="text1"/>
                <w:spacing w:val="-3"/>
                <w:sz w:val="26"/>
                <w:szCs w:val="26"/>
                <w:lang w:val="it-IT"/>
              </w:rPr>
              <w:t>Đầu ra</w:t>
            </w:r>
          </w:p>
        </w:tc>
        <w:tc>
          <w:tcPr>
            <w:tcW w:w="694" w:type="pct"/>
            <w:vAlign w:val="center"/>
          </w:tcPr>
          <w:p w14:paraId="4A17BCC0" w14:textId="50BD5FBE" w:rsidR="00E435C7" w:rsidRPr="00407F75" w:rsidRDefault="00E435C7" w:rsidP="00E435C7">
            <w:pPr>
              <w:jc w:val="center"/>
              <w:rPr>
                <w:b/>
                <w:bCs/>
                <w:i/>
                <w:iCs/>
                <w:color w:val="FF0000"/>
                <w:spacing w:val="-3"/>
                <w:sz w:val="26"/>
                <w:szCs w:val="26"/>
                <w:highlight w:val="yellow"/>
                <w:lang w:val="it-IT"/>
              </w:rPr>
            </w:pPr>
            <w:r w:rsidRPr="00407F75">
              <w:rPr>
                <w:b/>
                <w:bCs/>
                <w:i/>
                <w:iCs/>
                <w:color w:val="FF0000"/>
                <w:sz w:val="26"/>
                <w:szCs w:val="26"/>
              </w:rPr>
              <w:t>21.05</w:t>
            </w:r>
          </w:p>
        </w:tc>
        <w:tc>
          <w:tcPr>
            <w:tcW w:w="851" w:type="pct"/>
            <w:vAlign w:val="center"/>
          </w:tcPr>
          <w:p w14:paraId="0BB0EC6B" w14:textId="0BAF80AD" w:rsidR="00E435C7" w:rsidRPr="00C55843" w:rsidRDefault="00E435C7" w:rsidP="00E435C7">
            <w:pPr>
              <w:jc w:val="center"/>
              <w:rPr>
                <w:b/>
                <w:bCs/>
                <w:i/>
                <w:iCs/>
                <w:color w:val="000000" w:themeColor="text1"/>
                <w:spacing w:val="-3"/>
                <w:sz w:val="26"/>
                <w:szCs w:val="26"/>
                <w:highlight w:val="yellow"/>
                <w:lang w:val="vi-VN"/>
              </w:rPr>
            </w:pPr>
            <w:r w:rsidRPr="00C55843">
              <w:rPr>
                <w:b/>
                <w:bCs/>
                <w:i/>
                <w:iCs/>
                <w:sz w:val="26"/>
                <w:szCs w:val="26"/>
              </w:rPr>
              <w:t>38.50</w:t>
            </w:r>
          </w:p>
        </w:tc>
        <w:tc>
          <w:tcPr>
            <w:tcW w:w="942" w:type="pct"/>
            <w:vAlign w:val="center"/>
          </w:tcPr>
          <w:p w14:paraId="1D6A701B" w14:textId="705E16A5" w:rsidR="00E435C7" w:rsidRPr="00C55843" w:rsidRDefault="00E435C7" w:rsidP="00E435C7">
            <w:pPr>
              <w:jc w:val="center"/>
              <w:rPr>
                <w:b/>
                <w:bCs/>
                <w:i/>
                <w:iCs/>
                <w:color w:val="000000" w:themeColor="text1"/>
                <w:spacing w:val="-3"/>
                <w:sz w:val="26"/>
                <w:szCs w:val="26"/>
                <w:highlight w:val="yellow"/>
                <w:lang w:val="vi-VN"/>
              </w:rPr>
            </w:pPr>
            <w:r w:rsidRPr="00C55843">
              <w:rPr>
                <w:b/>
                <w:bCs/>
                <w:i/>
                <w:iCs/>
                <w:sz w:val="26"/>
                <w:szCs w:val="26"/>
              </w:rPr>
              <w:t>20.28</w:t>
            </w:r>
          </w:p>
        </w:tc>
        <w:tc>
          <w:tcPr>
            <w:tcW w:w="823" w:type="pct"/>
            <w:vAlign w:val="center"/>
          </w:tcPr>
          <w:p w14:paraId="175B8E3C" w14:textId="27614494" w:rsidR="00E435C7" w:rsidRPr="00C55843" w:rsidRDefault="00E435C7" w:rsidP="00E435C7">
            <w:pPr>
              <w:jc w:val="center"/>
              <w:rPr>
                <w:b/>
                <w:bCs/>
                <w:i/>
                <w:iCs/>
                <w:spacing w:val="-3"/>
                <w:sz w:val="26"/>
                <w:szCs w:val="26"/>
              </w:rPr>
            </w:pPr>
            <w:r w:rsidRPr="00C55843">
              <w:rPr>
                <w:b/>
                <w:bCs/>
                <w:i/>
                <w:iCs/>
                <w:sz w:val="26"/>
                <w:szCs w:val="26"/>
              </w:rPr>
              <w:t>29.22</w:t>
            </w:r>
          </w:p>
        </w:tc>
      </w:tr>
      <w:tr w:rsidR="00E435C7" w:rsidRPr="002D5579" w14:paraId="6991CEA2" w14:textId="77777777" w:rsidTr="00407F75">
        <w:trPr>
          <w:jc w:val="center"/>
        </w:trPr>
        <w:tc>
          <w:tcPr>
            <w:tcW w:w="1690" w:type="pct"/>
            <w:shd w:val="clear" w:color="auto" w:fill="F2F2F2" w:themeFill="background1" w:themeFillShade="F2"/>
            <w:vAlign w:val="center"/>
          </w:tcPr>
          <w:p w14:paraId="09D7A70A" w14:textId="77777777" w:rsidR="00E435C7" w:rsidRPr="00FC46C8" w:rsidRDefault="00E435C7" w:rsidP="00E435C7">
            <w:pPr>
              <w:rPr>
                <w:color w:val="000000" w:themeColor="text1"/>
                <w:spacing w:val="-3"/>
                <w:sz w:val="26"/>
                <w:szCs w:val="26"/>
                <w:lang w:val="it-IT"/>
              </w:rPr>
            </w:pPr>
            <w:r w:rsidRPr="00FC46C8">
              <w:rPr>
                <w:color w:val="000000" w:themeColor="text1"/>
                <w:spacing w:val="-3"/>
                <w:sz w:val="26"/>
                <w:szCs w:val="26"/>
                <w:lang w:val="it-IT"/>
              </w:rPr>
              <w:t>Trụ cột 1. Thể chế</w:t>
            </w:r>
          </w:p>
        </w:tc>
        <w:tc>
          <w:tcPr>
            <w:tcW w:w="694" w:type="pct"/>
            <w:shd w:val="clear" w:color="auto" w:fill="F2F2F2" w:themeFill="background1" w:themeFillShade="F2"/>
            <w:vAlign w:val="center"/>
          </w:tcPr>
          <w:p w14:paraId="312FD3C5" w14:textId="32151B1A" w:rsidR="00E435C7" w:rsidRPr="00B44B8A" w:rsidRDefault="00E435C7" w:rsidP="00E435C7">
            <w:pPr>
              <w:jc w:val="center"/>
              <w:rPr>
                <w:b/>
                <w:bCs/>
                <w:color w:val="0070C0"/>
                <w:spacing w:val="-3"/>
                <w:sz w:val="26"/>
                <w:szCs w:val="26"/>
                <w:highlight w:val="yellow"/>
                <w:lang w:val="it-IT"/>
              </w:rPr>
            </w:pPr>
            <w:r w:rsidRPr="00B44B8A">
              <w:rPr>
                <w:color w:val="0070C0"/>
                <w:sz w:val="26"/>
                <w:szCs w:val="26"/>
              </w:rPr>
              <w:t>53.73</w:t>
            </w:r>
          </w:p>
        </w:tc>
        <w:tc>
          <w:tcPr>
            <w:tcW w:w="851" w:type="pct"/>
            <w:shd w:val="clear" w:color="auto" w:fill="F2F2F2" w:themeFill="background1" w:themeFillShade="F2"/>
            <w:vAlign w:val="center"/>
          </w:tcPr>
          <w:p w14:paraId="12DBFBB2" w14:textId="2C98B099" w:rsidR="00E435C7" w:rsidRPr="00C55843" w:rsidRDefault="00E435C7" w:rsidP="00E435C7">
            <w:pPr>
              <w:jc w:val="center"/>
              <w:rPr>
                <w:color w:val="000000" w:themeColor="text1"/>
                <w:spacing w:val="-3"/>
                <w:sz w:val="26"/>
                <w:szCs w:val="26"/>
                <w:highlight w:val="yellow"/>
                <w:lang w:val="vi-VN"/>
              </w:rPr>
            </w:pPr>
            <w:r w:rsidRPr="00C55843">
              <w:rPr>
                <w:sz w:val="26"/>
                <w:szCs w:val="26"/>
              </w:rPr>
              <w:t>73.79</w:t>
            </w:r>
          </w:p>
        </w:tc>
        <w:tc>
          <w:tcPr>
            <w:tcW w:w="942" w:type="pct"/>
            <w:shd w:val="clear" w:color="auto" w:fill="F2F2F2" w:themeFill="background1" w:themeFillShade="F2"/>
            <w:vAlign w:val="center"/>
          </w:tcPr>
          <w:p w14:paraId="1C5387F3" w14:textId="503CCCA9" w:rsidR="00E435C7" w:rsidRPr="00C55843" w:rsidRDefault="00E435C7" w:rsidP="00E435C7">
            <w:pPr>
              <w:jc w:val="center"/>
              <w:rPr>
                <w:color w:val="000000" w:themeColor="text1"/>
                <w:spacing w:val="-3"/>
                <w:sz w:val="26"/>
                <w:szCs w:val="26"/>
                <w:highlight w:val="yellow"/>
                <w:lang w:val="vi-VN"/>
              </w:rPr>
            </w:pPr>
            <w:r w:rsidRPr="00C55843">
              <w:rPr>
                <w:sz w:val="26"/>
                <w:szCs w:val="26"/>
              </w:rPr>
              <w:t>28.30</w:t>
            </w:r>
          </w:p>
        </w:tc>
        <w:tc>
          <w:tcPr>
            <w:tcW w:w="823" w:type="pct"/>
            <w:shd w:val="clear" w:color="auto" w:fill="F2F2F2" w:themeFill="background1" w:themeFillShade="F2"/>
            <w:vAlign w:val="center"/>
          </w:tcPr>
          <w:p w14:paraId="4B93362A" w14:textId="3BC8F423" w:rsidR="00E435C7" w:rsidRPr="00C55843" w:rsidRDefault="00E435C7" w:rsidP="00E435C7">
            <w:pPr>
              <w:jc w:val="center"/>
              <w:rPr>
                <w:spacing w:val="-3"/>
                <w:sz w:val="26"/>
                <w:szCs w:val="26"/>
              </w:rPr>
            </w:pPr>
            <w:r w:rsidRPr="00C55843">
              <w:rPr>
                <w:sz w:val="26"/>
                <w:szCs w:val="26"/>
              </w:rPr>
              <w:t>53.60</w:t>
            </w:r>
          </w:p>
        </w:tc>
      </w:tr>
      <w:tr w:rsidR="00E435C7" w:rsidRPr="002D5579" w14:paraId="3C0BFD79" w14:textId="77777777" w:rsidTr="00407F75">
        <w:trPr>
          <w:jc w:val="center"/>
        </w:trPr>
        <w:tc>
          <w:tcPr>
            <w:tcW w:w="1690" w:type="pct"/>
            <w:vAlign w:val="center"/>
          </w:tcPr>
          <w:p w14:paraId="19B113D7" w14:textId="77777777" w:rsidR="00E435C7" w:rsidRPr="00FC46C8" w:rsidRDefault="00E435C7" w:rsidP="00E435C7">
            <w:pPr>
              <w:rPr>
                <w:color w:val="000000" w:themeColor="text1"/>
                <w:spacing w:val="-3"/>
                <w:sz w:val="26"/>
                <w:szCs w:val="26"/>
                <w:lang w:val="it-IT"/>
              </w:rPr>
            </w:pPr>
            <w:r w:rsidRPr="00FC46C8">
              <w:rPr>
                <w:color w:val="000000" w:themeColor="text1"/>
                <w:spacing w:val="-3"/>
                <w:sz w:val="26"/>
                <w:szCs w:val="26"/>
                <w:lang w:val="it-IT"/>
              </w:rPr>
              <w:t>Trụ cột 2. Vốn con người và Nghiên cứu và phát triển</w:t>
            </w:r>
          </w:p>
        </w:tc>
        <w:tc>
          <w:tcPr>
            <w:tcW w:w="694" w:type="pct"/>
            <w:vAlign w:val="center"/>
          </w:tcPr>
          <w:p w14:paraId="3952E3AA" w14:textId="7814032E" w:rsidR="00E435C7" w:rsidRPr="00B44B8A" w:rsidRDefault="00E435C7" w:rsidP="00E435C7">
            <w:pPr>
              <w:jc w:val="center"/>
              <w:rPr>
                <w:b/>
                <w:bCs/>
                <w:color w:val="0070C0"/>
                <w:spacing w:val="-3"/>
                <w:sz w:val="26"/>
                <w:szCs w:val="26"/>
                <w:highlight w:val="yellow"/>
                <w:lang w:val="it-IT"/>
              </w:rPr>
            </w:pPr>
            <w:r w:rsidRPr="00B44B8A">
              <w:rPr>
                <w:color w:val="0070C0"/>
                <w:sz w:val="26"/>
                <w:szCs w:val="26"/>
              </w:rPr>
              <w:t>28.99</w:t>
            </w:r>
          </w:p>
        </w:tc>
        <w:tc>
          <w:tcPr>
            <w:tcW w:w="851" w:type="pct"/>
            <w:vAlign w:val="center"/>
          </w:tcPr>
          <w:p w14:paraId="3BF4D251" w14:textId="6F41283C" w:rsidR="00E435C7" w:rsidRPr="00C55843" w:rsidRDefault="00E435C7" w:rsidP="00E435C7">
            <w:pPr>
              <w:jc w:val="center"/>
              <w:rPr>
                <w:color w:val="000000" w:themeColor="text1"/>
                <w:spacing w:val="-3"/>
                <w:sz w:val="26"/>
                <w:szCs w:val="26"/>
                <w:highlight w:val="yellow"/>
                <w:lang w:val="vi-VN"/>
              </w:rPr>
            </w:pPr>
            <w:r w:rsidRPr="00C55843">
              <w:rPr>
                <w:sz w:val="26"/>
                <w:szCs w:val="26"/>
              </w:rPr>
              <w:t>38.14</w:t>
            </w:r>
          </w:p>
        </w:tc>
        <w:tc>
          <w:tcPr>
            <w:tcW w:w="942" w:type="pct"/>
            <w:vAlign w:val="center"/>
          </w:tcPr>
          <w:p w14:paraId="3A3533EF" w14:textId="7FF8FBFE" w:rsidR="00E435C7" w:rsidRPr="00C55843" w:rsidRDefault="00E435C7" w:rsidP="00E435C7">
            <w:pPr>
              <w:jc w:val="center"/>
              <w:rPr>
                <w:color w:val="000000" w:themeColor="text1"/>
                <w:spacing w:val="-3"/>
                <w:sz w:val="26"/>
                <w:szCs w:val="26"/>
                <w:highlight w:val="yellow"/>
                <w:lang w:val="vi-VN"/>
              </w:rPr>
            </w:pPr>
            <w:r w:rsidRPr="00C55843">
              <w:rPr>
                <w:sz w:val="26"/>
                <w:szCs w:val="26"/>
              </w:rPr>
              <w:t>16.54</w:t>
            </w:r>
          </w:p>
        </w:tc>
        <w:tc>
          <w:tcPr>
            <w:tcW w:w="823" w:type="pct"/>
            <w:vAlign w:val="center"/>
          </w:tcPr>
          <w:p w14:paraId="26162EBE" w14:textId="1F0C3D59" w:rsidR="00E435C7" w:rsidRPr="00C55843" w:rsidRDefault="00E435C7" w:rsidP="00E435C7">
            <w:pPr>
              <w:jc w:val="center"/>
              <w:rPr>
                <w:spacing w:val="-3"/>
                <w:sz w:val="26"/>
                <w:szCs w:val="26"/>
              </w:rPr>
            </w:pPr>
            <w:r w:rsidRPr="00C55843">
              <w:rPr>
                <w:sz w:val="26"/>
                <w:szCs w:val="26"/>
              </w:rPr>
              <w:t>26.73</w:t>
            </w:r>
          </w:p>
        </w:tc>
      </w:tr>
      <w:tr w:rsidR="00E435C7" w:rsidRPr="002D5579" w14:paraId="72B25E59" w14:textId="77777777" w:rsidTr="00407F75">
        <w:trPr>
          <w:jc w:val="center"/>
        </w:trPr>
        <w:tc>
          <w:tcPr>
            <w:tcW w:w="1690" w:type="pct"/>
            <w:shd w:val="clear" w:color="auto" w:fill="F2F2F2" w:themeFill="background1" w:themeFillShade="F2"/>
            <w:vAlign w:val="center"/>
          </w:tcPr>
          <w:p w14:paraId="3307EB9E" w14:textId="77777777" w:rsidR="00E435C7" w:rsidRPr="00FC46C8" w:rsidRDefault="00E435C7" w:rsidP="00E435C7">
            <w:pPr>
              <w:rPr>
                <w:color w:val="000000" w:themeColor="text1"/>
                <w:spacing w:val="-3"/>
                <w:sz w:val="26"/>
                <w:szCs w:val="26"/>
                <w:lang w:val="it-IT"/>
              </w:rPr>
            </w:pPr>
            <w:r w:rsidRPr="00FC46C8">
              <w:rPr>
                <w:color w:val="000000" w:themeColor="text1"/>
                <w:spacing w:val="-3"/>
                <w:sz w:val="26"/>
                <w:szCs w:val="26"/>
                <w:lang w:val="it-IT"/>
              </w:rPr>
              <w:t>Trụ cột 3. Cơ sở hạ tầng</w:t>
            </w:r>
          </w:p>
        </w:tc>
        <w:tc>
          <w:tcPr>
            <w:tcW w:w="694" w:type="pct"/>
            <w:shd w:val="clear" w:color="auto" w:fill="F2F2F2" w:themeFill="background1" w:themeFillShade="F2"/>
            <w:vAlign w:val="center"/>
          </w:tcPr>
          <w:p w14:paraId="51E6CC03" w14:textId="30E149BD" w:rsidR="00E435C7" w:rsidRPr="00B44B8A" w:rsidRDefault="00E435C7" w:rsidP="00E435C7">
            <w:pPr>
              <w:jc w:val="center"/>
              <w:rPr>
                <w:b/>
                <w:bCs/>
                <w:color w:val="0070C0"/>
                <w:spacing w:val="-3"/>
                <w:sz w:val="26"/>
                <w:szCs w:val="26"/>
                <w:highlight w:val="yellow"/>
                <w:lang w:val="it-IT"/>
              </w:rPr>
            </w:pPr>
            <w:r w:rsidRPr="00407F75">
              <w:rPr>
                <w:color w:val="FF0000"/>
                <w:sz w:val="26"/>
                <w:szCs w:val="26"/>
              </w:rPr>
              <w:t>34.95</w:t>
            </w:r>
          </w:p>
        </w:tc>
        <w:tc>
          <w:tcPr>
            <w:tcW w:w="851" w:type="pct"/>
            <w:shd w:val="clear" w:color="auto" w:fill="F2F2F2" w:themeFill="background1" w:themeFillShade="F2"/>
            <w:vAlign w:val="center"/>
          </w:tcPr>
          <w:p w14:paraId="1E2D7119" w14:textId="0CB2EBFD" w:rsidR="00E435C7" w:rsidRPr="00C55843" w:rsidRDefault="00E435C7" w:rsidP="00E435C7">
            <w:pPr>
              <w:jc w:val="center"/>
              <w:rPr>
                <w:color w:val="000000" w:themeColor="text1"/>
                <w:spacing w:val="-3"/>
                <w:sz w:val="26"/>
                <w:szCs w:val="26"/>
                <w:highlight w:val="yellow"/>
                <w:lang w:val="vi-VN"/>
              </w:rPr>
            </w:pPr>
            <w:r w:rsidRPr="00C55843">
              <w:rPr>
                <w:sz w:val="26"/>
                <w:szCs w:val="26"/>
              </w:rPr>
              <w:t>53.30</w:t>
            </w:r>
          </w:p>
        </w:tc>
        <w:tc>
          <w:tcPr>
            <w:tcW w:w="942" w:type="pct"/>
            <w:shd w:val="clear" w:color="auto" w:fill="F2F2F2" w:themeFill="background1" w:themeFillShade="F2"/>
            <w:vAlign w:val="center"/>
          </w:tcPr>
          <w:p w14:paraId="50589609" w14:textId="647E56DE" w:rsidR="00E435C7" w:rsidRPr="00C55843" w:rsidRDefault="00E435C7" w:rsidP="00E435C7">
            <w:pPr>
              <w:jc w:val="center"/>
              <w:rPr>
                <w:color w:val="000000" w:themeColor="text1"/>
                <w:spacing w:val="-3"/>
                <w:sz w:val="26"/>
                <w:szCs w:val="26"/>
                <w:highlight w:val="yellow"/>
                <w:lang w:val="vi-VN"/>
              </w:rPr>
            </w:pPr>
            <w:r w:rsidRPr="00C55843">
              <w:rPr>
                <w:sz w:val="26"/>
                <w:szCs w:val="26"/>
              </w:rPr>
              <w:t>34.95</w:t>
            </w:r>
          </w:p>
        </w:tc>
        <w:tc>
          <w:tcPr>
            <w:tcW w:w="823" w:type="pct"/>
            <w:shd w:val="clear" w:color="auto" w:fill="F2F2F2" w:themeFill="background1" w:themeFillShade="F2"/>
            <w:vAlign w:val="center"/>
          </w:tcPr>
          <w:p w14:paraId="7180BBD2" w14:textId="2DE3AC77" w:rsidR="00E435C7" w:rsidRPr="00C55843" w:rsidRDefault="00E435C7" w:rsidP="00E435C7">
            <w:pPr>
              <w:jc w:val="center"/>
              <w:rPr>
                <w:spacing w:val="-3"/>
                <w:sz w:val="26"/>
                <w:szCs w:val="26"/>
              </w:rPr>
            </w:pPr>
            <w:r w:rsidRPr="00C55843">
              <w:rPr>
                <w:sz w:val="26"/>
                <w:szCs w:val="26"/>
              </w:rPr>
              <w:t>44.35</w:t>
            </w:r>
          </w:p>
        </w:tc>
      </w:tr>
      <w:tr w:rsidR="00E435C7" w:rsidRPr="002D5579" w14:paraId="26EF0AFC" w14:textId="77777777" w:rsidTr="00407F75">
        <w:trPr>
          <w:jc w:val="center"/>
        </w:trPr>
        <w:tc>
          <w:tcPr>
            <w:tcW w:w="1690" w:type="pct"/>
            <w:vAlign w:val="center"/>
          </w:tcPr>
          <w:p w14:paraId="3FDA6E4C" w14:textId="77777777" w:rsidR="00E435C7" w:rsidRPr="00FC46C8" w:rsidRDefault="00E435C7" w:rsidP="00E435C7">
            <w:pPr>
              <w:rPr>
                <w:color w:val="000000" w:themeColor="text1"/>
                <w:spacing w:val="-3"/>
                <w:sz w:val="26"/>
                <w:szCs w:val="26"/>
                <w:lang w:val="it-IT"/>
              </w:rPr>
            </w:pPr>
            <w:r w:rsidRPr="00FC46C8">
              <w:rPr>
                <w:color w:val="000000" w:themeColor="text1"/>
                <w:spacing w:val="-3"/>
                <w:sz w:val="26"/>
                <w:szCs w:val="26"/>
                <w:lang w:val="it-IT"/>
              </w:rPr>
              <w:t>Trụ cột 4. Trình độ phát triển của thị trường</w:t>
            </w:r>
          </w:p>
        </w:tc>
        <w:tc>
          <w:tcPr>
            <w:tcW w:w="694" w:type="pct"/>
            <w:vAlign w:val="center"/>
          </w:tcPr>
          <w:p w14:paraId="39C63E17" w14:textId="3D92CDA2" w:rsidR="00E435C7" w:rsidRPr="00B44B8A" w:rsidRDefault="00E435C7" w:rsidP="00E435C7">
            <w:pPr>
              <w:jc w:val="center"/>
              <w:rPr>
                <w:b/>
                <w:bCs/>
                <w:color w:val="0070C0"/>
                <w:spacing w:val="-3"/>
                <w:sz w:val="26"/>
                <w:szCs w:val="26"/>
                <w:highlight w:val="yellow"/>
                <w:lang w:val="it-IT"/>
              </w:rPr>
            </w:pPr>
            <w:r w:rsidRPr="00B44B8A">
              <w:rPr>
                <w:color w:val="0070C0"/>
                <w:sz w:val="26"/>
                <w:szCs w:val="26"/>
              </w:rPr>
              <w:t>35.09</w:t>
            </w:r>
          </w:p>
        </w:tc>
        <w:tc>
          <w:tcPr>
            <w:tcW w:w="851" w:type="pct"/>
            <w:vAlign w:val="center"/>
          </w:tcPr>
          <w:p w14:paraId="0548C217" w14:textId="116E8B74" w:rsidR="00E435C7" w:rsidRPr="00C55843" w:rsidRDefault="00E435C7" w:rsidP="00E435C7">
            <w:pPr>
              <w:jc w:val="center"/>
              <w:rPr>
                <w:color w:val="000000" w:themeColor="text1"/>
                <w:spacing w:val="-3"/>
                <w:sz w:val="26"/>
                <w:szCs w:val="26"/>
                <w:highlight w:val="yellow"/>
                <w:lang w:val="vi-VN"/>
              </w:rPr>
            </w:pPr>
            <w:r w:rsidRPr="00C55843">
              <w:rPr>
                <w:sz w:val="26"/>
                <w:szCs w:val="26"/>
              </w:rPr>
              <w:t>48.85</w:t>
            </w:r>
          </w:p>
        </w:tc>
        <w:tc>
          <w:tcPr>
            <w:tcW w:w="942" w:type="pct"/>
            <w:vAlign w:val="center"/>
          </w:tcPr>
          <w:p w14:paraId="534A95A4" w14:textId="6DC56121" w:rsidR="00E435C7" w:rsidRPr="00C55843" w:rsidRDefault="00E435C7" w:rsidP="00E435C7">
            <w:pPr>
              <w:jc w:val="center"/>
              <w:rPr>
                <w:color w:val="000000" w:themeColor="text1"/>
                <w:spacing w:val="-3"/>
                <w:sz w:val="26"/>
                <w:szCs w:val="26"/>
                <w:highlight w:val="yellow"/>
                <w:lang w:val="vi-VN"/>
              </w:rPr>
            </w:pPr>
            <w:r w:rsidRPr="00C55843">
              <w:rPr>
                <w:sz w:val="26"/>
                <w:szCs w:val="26"/>
              </w:rPr>
              <w:t>15.52</w:t>
            </w:r>
          </w:p>
        </w:tc>
        <w:tc>
          <w:tcPr>
            <w:tcW w:w="823" w:type="pct"/>
            <w:vAlign w:val="center"/>
          </w:tcPr>
          <w:p w14:paraId="6F5B91A3" w14:textId="5E8645BA" w:rsidR="00E435C7" w:rsidRPr="00C55843" w:rsidRDefault="00E435C7" w:rsidP="00E435C7">
            <w:pPr>
              <w:jc w:val="center"/>
              <w:rPr>
                <w:spacing w:val="-3"/>
                <w:sz w:val="26"/>
                <w:szCs w:val="26"/>
              </w:rPr>
            </w:pPr>
            <w:r w:rsidRPr="00C55843">
              <w:rPr>
                <w:sz w:val="26"/>
                <w:szCs w:val="26"/>
              </w:rPr>
              <w:t>29.14</w:t>
            </w:r>
          </w:p>
        </w:tc>
      </w:tr>
      <w:tr w:rsidR="00E435C7" w:rsidRPr="002D5579" w14:paraId="6837798B" w14:textId="77777777" w:rsidTr="00407F75">
        <w:trPr>
          <w:jc w:val="center"/>
        </w:trPr>
        <w:tc>
          <w:tcPr>
            <w:tcW w:w="1690" w:type="pct"/>
            <w:shd w:val="clear" w:color="auto" w:fill="F2F2F2" w:themeFill="background1" w:themeFillShade="F2"/>
            <w:vAlign w:val="center"/>
          </w:tcPr>
          <w:p w14:paraId="3B852742" w14:textId="77777777" w:rsidR="00E435C7" w:rsidRPr="00FC46C8" w:rsidRDefault="00E435C7" w:rsidP="00E435C7">
            <w:pPr>
              <w:rPr>
                <w:color w:val="000000" w:themeColor="text1"/>
                <w:spacing w:val="-3"/>
                <w:sz w:val="26"/>
                <w:szCs w:val="26"/>
                <w:lang w:val="it-IT"/>
              </w:rPr>
            </w:pPr>
            <w:bookmarkStart w:id="6" w:name="_Hlk197424561"/>
            <w:r w:rsidRPr="00FC46C8">
              <w:rPr>
                <w:color w:val="000000" w:themeColor="text1"/>
                <w:spacing w:val="-3"/>
                <w:sz w:val="26"/>
                <w:szCs w:val="26"/>
                <w:lang w:val="it-IT"/>
              </w:rPr>
              <w:t>Trụ cột 5. Trình độ phát triển của doanh nghiệp</w:t>
            </w:r>
            <w:bookmarkEnd w:id="6"/>
          </w:p>
        </w:tc>
        <w:tc>
          <w:tcPr>
            <w:tcW w:w="694" w:type="pct"/>
            <w:shd w:val="clear" w:color="auto" w:fill="F2F2F2" w:themeFill="background1" w:themeFillShade="F2"/>
            <w:vAlign w:val="center"/>
          </w:tcPr>
          <w:p w14:paraId="7E3FF447" w14:textId="26B81035" w:rsidR="00E435C7" w:rsidRPr="00B44B8A" w:rsidRDefault="00E435C7" w:rsidP="00E435C7">
            <w:pPr>
              <w:jc w:val="center"/>
              <w:rPr>
                <w:b/>
                <w:bCs/>
                <w:color w:val="0070C0"/>
                <w:spacing w:val="-3"/>
                <w:sz w:val="26"/>
                <w:szCs w:val="26"/>
                <w:highlight w:val="yellow"/>
                <w:lang w:val="it-IT"/>
              </w:rPr>
            </w:pPr>
            <w:r w:rsidRPr="00B44B8A">
              <w:rPr>
                <w:color w:val="0070C0"/>
                <w:sz w:val="26"/>
                <w:szCs w:val="26"/>
              </w:rPr>
              <w:t>23.49</w:t>
            </w:r>
          </w:p>
        </w:tc>
        <w:tc>
          <w:tcPr>
            <w:tcW w:w="851" w:type="pct"/>
            <w:shd w:val="clear" w:color="auto" w:fill="F2F2F2" w:themeFill="background1" w:themeFillShade="F2"/>
            <w:vAlign w:val="center"/>
          </w:tcPr>
          <w:p w14:paraId="768B37CF" w14:textId="6DCC4236" w:rsidR="00E435C7" w:rsidRPr="00C55843" w:rsidRDefault="00E435C7" w:rsidP="00E435C7">
            <w:pPr>
              <w:jc w:val="center"/>
              <w:rPr>
                <w:color w:val="000000" w:themeColor="text1"/>
                <w:spacing w:val="-3"/>
                <w:sz w:val="26"/>
                <w:szCs w:val="26"/>
                <w:highlight w:val="yellow"/>
                <w:lang w:val="vi-VN"/>
              </w:rPr>
            </w:pPr>
            <w:r w:rsidRPr="00C55843">
              <w:rPr>
                <w:sz w:val="26"/>
                <w:szCs w:val="26"/>
              </w:rPr>
              <w:t>42.34</w:t>
            </w:r>
          </w:p>
        </w:tc>
        <w:tc>
          <w:tcPr>
            <w:tcW w:w="942" w:type="pct"/>
            <w:shd w:val="clear" w:color="auto" w:fill="F2F2F2" w:themeFill="background1" w:themeFillShade="F2"/>
            <w:vAlign w:val="center"/>
          </w:tcPr>
          <w:p w14:paraId="55E8EF51" w14:textId="5117B11B" w:rsidR="00E435C7" w:rsidRPr="00C55843" w:rsidRDefault="00E435C7" w:rsidP="00E435C7">
            <w:pPr>
              <w:jc w:val="center"/>
              <w:rPr>
                <w:color w:val="000000" w:themeColor="text1"/>
                <w:spacing w:val="-3"/>
                <w:sz w:val="26"/>
                <w:szCs w:val="26"/>
                <w:highlight w:val="yellow"/>
                <w:lang w:val="vi-VN"/>
              </w:rPr>
            </w:pPr>
            <w:r w:rsidRPr="00C55843">
              <w:rPr>
                <w:sz w:val="26"/>
                <w:szCs w:val="26"/>
              </w:rPr>
              <w:t>9.31</w:t>
            </w:r>
          </w:p>
        </w:tc>
        <w:tc>
          <w:tcPr>
            <w:tcW w:w="823" w:type="pct"/>
            <w:shd w:val="clear" w:color="auto" w:fill="F2F2F2" w:themeFill="background1" w:themeFillShade="F2"/>
            <w:vAlign w:val="center"/>
          </w:tcPr>
          <w:p w14:paraId="6431DEA6" w14:textId="2A3A7FBB" w:rsidR="00E435C7" w:rsidRPr="00C55843" w:rsidRDefault="00E435C7" w:rsidP="00E435C7">
            <w:pPr>
              <w:jc w:val="center"/>
              <w:rPr>
                <w:spacing w:val="-3"/>
                <w:sz w:val="26"/>
                <w:szCs w:val="26"/>
              </w:rPr>
            </w:pPr>
            <w:r w:rsidRPr="00C55843">
              <w:rPr>
                <w:sz w:val="26"/>
                <w:szCs w:val="26"/>
              </w:rPr>
              <w:t>22.60</w:t>
            </w:r>
          </w:p>
        </w:tc>
      </w:tr>
      <w:tr w:rsidR="00E435C7" w:rsidRPr="00C83B62" w14:paraId="4312AFF6" w14:textId="77777777" w:rsidTr="00407F75">
        <w:trPr>
          <w:jc w:val="center"/>
        </w:trPr>
        <w:tc>
          <w:tcPr>
            <w:tcW w:w="1690" w:type="pct"/>
            <w:vAlign w:val="center"/>
          </w:tcPr>
          <w:p w14:paraId="333EB146" w14:textId="77777777" w:rsidR="00E435C7" w:rsidRPr="00FC46C8" w:rsidRDefault="00E435C7" w:rsidP="00E435C7">
            <w:pPr>
              <w:rPr>
                <w:spacing w:val="-3"/>
                <w:sz w:val="26"/>
                <w:szCs w:val="26"/>
                <w:lang w:val="it-IT"/>
              </w:rPr>
            </w:pPr>
            <w:r w:rsidRPr="00FC46C8">
              <w:rPr>
                <w:spacing w:val="-3"/>
                <w:sz w:val="26"/>
                <w:szCs w:val="26"/>
                <w:lang w:val="it-IT"/>
              </w:rPr>
              <w:t>Trụ cột 6. Sản phẩm tri thức, sáng tạo và công nghệ</w:t>
            </w:r>
          </w:p>
        </w:tc>
        <w:tc>
          <w:tcPr>
            <w:tcW w:w="694" w:type="pct"/>
            <w:vAlign w:val="center"/>
          </w:tcPr>
          <w:p w14:paraId="072393DD" w14:textId="4034AEFD" w:rsidR="00E435C7" w:rsidRPr="00B44B8A" w:rsidRDefault="00E435C7" w:rsidP="00E435C7">
            <w:pPr>
              <w:jc w:val="center"/>
              <w:rPr>
                <w:b/>
                <w:bCs/>
                <w:color w:val="0070C0"/>
                <w:spacing w:val="-3"/>
                <w:sz w:val="26"/>
                <w:szCs w:val="26"/>
                <w:highlight w:val="yellow"/>
                <w:lang w:val="it-IT"/>
              </w:rPr>
            </w:pPr>
            <w:r w:rsidRPr="00407F75">
              <w:rPr>
                <w:color w:val="FF0000"/>
                <w:sz w:val="26"/>
                <w:szCs w:val="26"/>
              </w:rPr>
              <w:t>9.61</w:t>
            </w:r>
          </w:p>
        </w:tc>
        <w:tc>
          <w:tcPr>
            <w:tcW w:w="851" w:type="pct"/>
            <w:vAlign w:val="center"/>
          </w:tcPr>
          <w:p w14:paraId="7AEC390F" w14:textId="7E052C65" w:rsidR="00E435C7" w:rsidRPr="00C55843" w:rsidRDefault="00E435C7" w:rsidP="00E435C7">
            <w:pPr>
              <w:jc w:val="center"/>
              <w:rPr>
                <w:spacing w:val="-3"/>
                <w:sz w:val="26"/>
                <w:szCs w:val="26"/>
                <w:highlight w:val="yellow"/>
                <w:lang w:val="vi-VN"/>
              </w:rPr>
            </w:pPr>
            <w:r w:rsidRPr="00C55843">
              <w:rPr>
                <w:sz w:val="26"/>
                <w:szCs w:val="26"/>
              </w:rPr>
              <w:t>34.93</w:t>
            </w:r>
          </w:p>
        </w:tc>
        <w:tc>
          <w:tcPr>
            <w:tcW w:w="942" w:type="pct"/>
            <w:vAlign w:val="center"/>
          </w:tcPr>
          <w:p w14:paraId="5355E1FE" w14:textId="37A8F841" w:rsidR="00E435C7" w:rsidRPr="00C55843" w:rsidRDefault="00E435C7" w:rsidP="00E435C7">
            <w:pPr>
              <w:jc w:val="center"/>
              <w:rPr>
                <w:spacing w:val="-3"/>
                <w:sz w:val="26"/>
                <w:szCs w:val="26"/>
                <w:highlight w:val="yellow"/>
                <w:lang w:val="vi-VN"/>
              </w:rPr>
            </w:pPr>
            <w:r w:rsidRPr="00C55843">
              <w:rPr>
                <w:sz w:val="26"/>
                <w:szCs w:val="26"/>
              </w:rPr>
              <w:t>9.61</w:t>
            </w:r>
          </w:p>
        </w:tc>
        <w:tc>
          <w:tcPr>
            <w:tcW w:w="823" w:type="pct"/>
            <w:vAlign w:val="center"/>
          </w:tcPr>
          <w:p w14:paraId="20CBBCB2" w14:textId="462F75F2" w:rsidR="00E435C7" w:rsidRPr="00C55843" w:rsidRDefault="00E435C7" w:rsidP="00E435C7">
            <w:pPr>
              <w:jc w:val="center"/>
              <w:rPr>
                <w:spacing w:val="-3"/>
                <w:sz w:val="26"/>
                <w:szCs w:val="26"/>
              </w:rPr>
            </w:pPr>
            <w:r w:rsidRPr="00C55843">
              <w:rPr>
                <w:sz w:val="26"/>
                <w:szCs w:val="26"/>
              </w:rPr>
              <w:t>22.32</w:t>
            </w:r>
          </w:p>
        </w:tc>
      </w:tr>
      <w:tr w:rsidR="00E435C7" w:rsidRPr="002D5579" w14:paraId="085F1F62" w14:textId="77777777" w:rsidTr="00407F75">
        <w:trPr>
          <w:jc w:val="center"/>
        </w:trPr>
        <w:tc>
          <w:tcPr>
            <w:tcW w:w="1690" w:type="pct"/>
            <w:shd w:val="clear" w:color="auto" w:fill="F2F2F2" w:themeFill="background1" w:themeFillShade="F2"/>
            <w:vAlign w:val="center"/>
          </w:tcPr>
          <w:p w14:paraId="3EF54C28" w14:textId="608F434A" w:rsidR="00E435C7" w:rsidRPr="00FC46C8" w:rsidRDefault="00E435C7" w:rsidP="00E435C7">
            <w:pPr>
              <w:rPr>
                <w:color w:val="000000" w:themeColor="text1"/>
                <w:spacing w:val="-3"/>
                <w:sz w:val="26"/>
                <w:szCs w:val="26"/>
                <w:lang w:val="it-IT"/>
              </w:rPr>
            </w:pPr>
            <w:r w:rsidRPr="00FC46C8">
              <w:rPr>
                <w:color w:val="000000" w:themeColor="text1"/>
                <w:spacing w:val="-3"/>
                <w:sz w:val="26"/>
                <w:szCs w:val="26"/>
                <w:lang w:val="it-IT"/>
              </w:rPr>
              <w:t>Trụ cột 7. Tác động</w:t>
            </w:r>
          </w:p>
        </w:tc>
        <w:tc>
          <w:tcPr>
            <w:tcW w:w="694" w:type="pct"/>
            <w:shd w:val="clear" w:color="auto" w:fill="F2F2F2" w:themeFill="background1" w:themeFillShade="F2"/>
            <w:vAlign w:val="center"/>
          </w:tcPr>
          <w:p w14:paraId="63776190" w14:textId="24F79114" w:rsidR="00E435C7" w:rsidRPr="00B44B8A" w:rsidRDefault="00E435C7" w:rsidP="00E435C7">
            <w:pPr>
              <w:jc w:val="center"/>
              <w:rPr>
                <w:b/>
                <w:bCs/>
                <w:color w:val="0070C0"/>
                <w:spacing w:val="-3"/>
                <w:sz w:val="26"/>
                <w:szCs w:val="26"/>
                <w:highlight w:val="yellow"/>
                <w:lang w:val="it-IT"/>
              </w:rPr>
            </w:pPr>
            <w:r w:rsidRPr="00407F75">
              <w:rPr>
                <w:color w:val="FF0000"/>
                <w:sz w:val="26"/>
                <w:szCs w:val="26"/>
              </w:rPr>
              <w:t>32.48</w:t>
            </w:r>
          </w:p>
        </w:tc>
        <w:tc>
          <w:tcPr>
            <w:tcW w:w="851" w:type="pct"/>
            <w:shd w:val="clear" w:color="auto" w:fill="F2F2F2" w:themeFill="background1" w:themeFillShade="F2"/>
            <w:vAlign w:val="center"/>
          </w:tcPr>
          <w:p w14:paraId="75E6B2A4" w14:textId="679AFF57" w:rsidR="00E435C7" w:rsidRPr="00C55843" w:rsidRDefault="00E435C7" w:rsidP="00E435C7">
            <w:pPr>
              <w:jc w:val="center"/>
              <w:rPr>
                <w:color w:val="000000" w:themeColor="text1"/>
                <w:spacing w:val="-3"/>
                <w:sz w:val="26"/>
                <w:szCs w:val="26"/>
                <w:highlight w:val="yellow"/>
                <w:lang w:val="vi-VN"/>
              </w:rPr>
            </w:pPr>
            <w:r w:rsidRPr="00C55843">
              <w:rPr>
                <w:sz w:val="26"/>
                <w:szCs w:val="26"/>
              </w:rPr>
              <w:t>46.22</w:t>
            </w:r>
          </w:p>
        </w:tc>
        <w:tc>
          <w:tcPr>
            <w:tcW w:w="942" w:type="pct"/>
            <w:shd w:val="clear" w:color="auto" w:fill="F2F2F2" w:themeFill="background1" w:themeFillShade="F2"/>
            <w:vAlign w:val="center"/>
          </w:tcPr>
          <w:p w14:paraId="2E603BE9" w14:textId="55E16CEC" w:rsidR="00E435C7" w:rsidRPr="00C55843" w:rsidRDefault="00E435C7" w:rsidP="00E435C7">
            <w:pPr>
              <w:jc w:val="center"/>
              <w:rPr>
                <w:color w:val="000000" w:themeColor="text1"/>
                <w:spacing w:val="-3"/>
                <w:sz w:val="26"/>
                <w:szCs w:val="26"/>
                <w:highlight w:val="yellow"/>
                <w:lang w:val="vi-VN"/>
              </w:rPr>
            </w:pPr>
            <w:r w:rsidRPr="00C55843">
              <w:rPr>
                <w:sz w:val="26"/>
                <w:szCs w:val="26"/>
              </w:rPr>
              <w:t>23.20</w:t>
            </w:r>
          </w:p>
        </w:tc>
        <w:tc>
          <w:tcPr>
            <w:tcW w:w="823" w:type="pct"/>
            <w:shd w:val="clear" w:color="auto" w:fill="F2F2F2" w:themeFill="background1" w:themeFillShade="F2"/>
            <w:vAlign w:val="center"/>
          </w:tcPr>
          <w:p w14:paraId="3CE716B6" w14:textId="11C16921" w:rsidR="00E435C7" w:rsidRPr="00C55843" w:rsidRDefault="00E435C7" w:rsidP="00E435C7">
            <w:pPr>
              <w:jc w:val="center"/>
              <w:rPr>
                <w:spacing w:val="-3"/>
                <w:sz w:val="26"/>
                <w:szCs w:val="26"/>
              </w:rPr>
            </w:pPr>
            <w:r w:rsidRPr="00C55843">
              <w:rPr>
                <w:sz w:val="26"/>
                <w:szCs w:val="26"/>
              </w:rPr>
              <w:t>36.11</w:t>
            </w:r>
          </w:p>
        </w:tc>
      </w:tr>
    </w:tbl>
    <w:p w14:paraId="16A8D743" w14:textId="7F950AE8" w:rsidR="006A3247" w:rsidRDefault="0000189A" w:rsidP="009D3868">
      <w:pPr>
        <w:spacing w:before="120" w:after="120"/>
        <w:jc w:val="right"/>
        <w:rPr>
          <w:sz w:val="26"/>
          <w:szCs w:val="26"/>
        </w:rPr>
      </w:pPr>
      <w:r>
        <w:rPr>
          <w:noProof/>
          <w:lang w:val="en-GB" w:eastAsia="en-GB"/>
        </w:rPr>
        <mc:AlternateContent>
          <mc:Choice Requires="wps">
            <w:drawing>
              <wp:anchor distT="0" distB="0" distL="114300" distR="114300" simplePos="0" relativeHeight="251679744" behindDoc="0" locked="0" layoutInCell="1" allowOverlap="1" wp14:anchorId="36BF64AF" wp14:editId="091F71EA">
                <wp:simplePos x="0" y="0"/>
                <wp:positionH relativeFrom="margin">
                  <wp:posOffset>114300</wp:posOffset>
                </wp:positionH>
                <wp:positionV relativeFrom="paragraph">
                  <wp:posOffset>4096385</wp:posOffset>
                </wp:positionV>
                <wp:extent cx="4441632" cy="251294"/>
                <wp:effectExtent l="19050" t="19050" r="16510" b="15875"/>
                <wp:wrapNone/>
                <wp:docPr id="2004484079" name="Rectangle 17"/>
                <wp:cNvGraphicFramePr/>
                <a:graphic xmlns:a="http://schemas.openxmlformats.org/drawingml/2006/main">
                  <a:graphicData uri="http://schemas.microsoft.com/office/word/2010/wordprocessingShape">
                    <wps:wsp>
                      <wps:cNvSpPr/>
                      <wps:spPr>
                        <a:xfrm>
                          <a:off x="0" y="0"/>
                          <a:ext cx="4441632" cy="251294"/>
                        </a:xfrm>
                        <a:prstGeom prst="rect">
                          <a:avLst/>
                        </a:prstGeom>
                        <a:noFill/>
                        <a:ln w="28575">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478FA2" id="Rectangle 17" o:spid="_x0000_s1026" style="position:absolute;margin-left:9pt;margin-top:322.55pt;width:349.75pt;height:19.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" filled="f" strokecolor="#ed7d31 [3205]" strokeweight="2.25pt">
                <w10:wrap anchorx="margin"/>
              </v:rect>
            </w:pict>
          </mc:Fallback>
        </mc:AlternateContent>
      </w:r>
      <w:r w:rsidR="006A3247" w:rsidRPr="00DA675E">
        <w:rPr>
          <w:rFonts w:ascii="Calibri" w:eastAsia="Times New Roman" w:hAnsi="Calibri" w:cs="Calibri"/>
          <w:i/>
          <w:sz w:val="20"/>
          <w:szCs w:val="24"/>
          <w:lang w:val="it-IT" w:eastAsia="en-GB"/>
        </w:rPr>
        <w:t xml:space="preserve">Nguồn: Cơ sở dữ liệu </w:t>
      </w:r>
      <w:r w:rsidR="00BA7E9C">
        <w:rPr>
          <w:rFonts w:ascii="Calibri" w:eastAsia="Times New Roman" w:hAnsi="Calibri" w:cs="Calibri"/>
          <w:i/>
          <w:sz w:val="20"/>
          <w:szCs w:val="24"/>
          <w:lang w:val="it-IT" w:eastAsia="en-GB"/>
        </w:rPr>
        <w:t>PII 2024</w:t>
      </w:r>
      <w:r w:rsidR="00B77E5D" w:rsidRPr="00B77E5D">
        <w:rPr>
          <w:noProof/>
        </w:rPr>
        <w:t xml:space="preserve"> </w:t>
      </w:r>
      <w:r w:rsidR="00B77E5D">
        <w:rPr>
          <w:noProof/>
        </w:rPr>
        <w:drawing>
          <wp:inline distT="0" distB="0" distL="0" distR="0" wp14:anchorId="7BA6B1EA" wp14:editId="417293BA">
            <wp:extent cx="6016625" cy="4429760"/>
            <wp:effectExtent l="0" t="0" r="3175" b="8890"/>
            <wp:docPr id="1092655313" name="Chart 1">
              <a:extLst xmlns:a="http://schemas.openxmlformats.org/drawingml/2006/main">
                <a:ext uri="{FF2B5EF4-FFF2-40B4-BE49-F238E27FC236}">
                  <a16:creationId xmlns:a16="http://schemas.microsoft.com/office/drawing/2014/main" id="{563172F8-4ADD-70EB-4D4B-8E18F3E64B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FA0EE7C" w14:textId="4055AB59" w:rsidR="00D84E11" w:rsidRPr="001E637C" w:rsidRDefault="00D84E11" w:rsidP="00D84E11">
      <w:pPr>
        <w:spacing w:line="320" w:lineRule="atLeast"/>
        <w:jc w:val="right"/>
        <w:rPr>
          <w:b/>
          <w:sz w:val="26"/>
          <w:szCs w:val="26"/>
        </w:rPr>
      </w:pPr>
      <w:r w:rsidRPr="001E637C">
        <w:rPr>
          <w:rFonts w:eastAsia="Times New Roman"/>
          <w:i/>
          <w:sz w:val="20"/>
          <w:szCs w:val="24"/>
          <w:lang w:val="it-IT" w:eastAsia="en-GB"/>
        </w:rPr>
        <w:t xml:space="preserve">Nguồn: Cơ sở dữ liệu </w:t>
      </w:r>
      <w:r w:rsidR="00BA7E9C" w:rsidRPr="001E637C">
        <w:rPr>
          <w:rFonts w:eastAsia="Times New Roman"/>
          <w:i/>
          <w:sz w:val="20"/>
          <w:szCs w:val="24"/>
          <w:lang w:val="it-IT" w:eastAsia="en-GB"/>
        </w:rPr>
        <w:t>PII 2024</w:t>
      </w:r>
    </w:p>
    <w:p w14:paraId="73A5CF28" w14:textId="40E7D785" w:rsidR="00174A2F" w:rsidRPr="00B42DE4" w:rsidRDefault="00174A2F" w:rsidP="00174A2F">
      <w:pPr>
        <w:spacing w:line="320" w:lineRule="atLeast"/>
        <w:jc w:val="center"/>
        <w:rPr>
          <w:b/>
          <w:sz w:val="26"/>
          <w:szCs w:val="26"/>
        </w:rPr>
      </w:pPr>
      <w:r w:rsidRPr="006A3247">
        <w:rPr>
          <w:b/>
          <w:sz w:val="26"/>
          <w:szCs w:val="26"/>
        </w:rPr>
        <w:t xml:space="preserve">Hình </w:t>
      </w:r>
      <w:r w:rsidRPr="006A3247">
        <w:rPr>
          <w:b/>
          <w:i/>
          <w:sz w:val="26"/>
          <w:szCs w:val="26"/>
        </w:rPr>
        <w:fldChar w:fldCharType="begin"/>
      </w:r>
      <w:r w:rsidRPr="006A3247">
        <w:rPr>
          <w:b/>
          <w:sz w:val="26"/>
          <w:szCs w:val="26"/>
        </w:rPr>
        <w:instrText xml:space="preserve"> SEQ Hình \* ARABIC </w:instrText>
      </w:r>
      <w:r w:rsidRPr="006A3247">
        <w:rPr>
          <w:b/>
          <w:i/>
          <w:sz w:val="26"/>
          <w:szCs w:val="26"/>
        </w:rPr>
        <w:fldChar w:fldCharType="separate"/>
      </w:r>
      <w:r w:rsidR="00035AA1">
        <w:rPr>
          <w:b/>
          <w:noProof/>
          <w:sz w:val="26"/>
          <w:szCs w:val="26"/>
        </w:rPr>
        <w:t>3</w:t>
      </w:r>
      <w:r w:rsidRPr="006A3247">
        <w:rPr>
          <w:b/>
          <w:i/>
          <w:sz w:val="26"/>
          <w:szCs w:val="26"/>
        </w:rPr>
        <w:fldChar w:fldCharType="end"/>
      </w:r>
      <w:r w:rsidRPr="006A3247">
        <w:rPr>
          <w:b/>
          <w:bCs/>
          <w:sz w:val="26"/>
          <w:szCs w:val="26"/>
        </w:rPr>
        <w:t>.</w:t>
      </w:r>
      <w:r w:rsidRPr="006A3247">
        <w:rPr>
          <w:b/>
          <w:sz w:val="26"/>
          <w:szCs w:val="26"/>
          <w:lang w:val="it-IT"/>
        </w:rPr>
        <w:t xml:space="preserve"> Điểm số </w:t>
      </w:r>
      <w:r w:rsidR="00BA7E9C">
        <w:rPr>
          <w:b/>
          <w:sz w:val="26"/>
          <w:szCs w:val="26"/>
          <w:lang w:val="it-IT"/>
        </w:rPr>
        <w:t>PII 2024</w:t>
      </w:r>
      <w:r w:rsidRPr="006A3247">
        <w:rPr>
          <w:b/>
          <w:sz w:val="26"/>
          <w:szCs w:val="26"/>
          <w:lang w:val="it-IT"/>
        </w:rPr>
        <w:t xml:space="preserve"> của các địa phương </w:t>
      </w:r>
      <w:r w:rsidR="006A3247">
        <w:rPr>
          <w:b/>
          <w:sz w:val="26"/>
          <w:szCs w:val="26"/>
          <w:lang w:val="it-IT"/>
        </w:rPr>
        <w:t xml:space="preserve">thuộc </w:t>
      </w:r>
      <w:r w:rsidRPr="006A3247">
        <w:rPr>
          <w:b/>
          <w:sz w:val="26"/>
          <w:szCs w:val="26"/>
          <w:lang w:val="it-IT"/>
        </w:rPr>
        <w:t xml:space="preserve">nhóm thu nhập </w:t>
      </w:r>
      <w:r w:rsidR="00EC2637">
        <w:rPr>
          <w:b/>
          <w:sz w:val="26"/>
          <w:szCs w:val="26"/>
        </w:rPr>
        <w:t>Trung bình</w:t>
      </w:r>
    </w:p>
    <w:p w14:paraId="3B092D3D" w14:textId="2A75DD6A" w:rsidR="00174A2F" w:rsidRPr="00A6028F" w:rsidRDefault="007F2438" w:rsidP="00622130">
      <w:pPr>
        <w:pStyle w:val="Heading2"/>
        <w:spacing w:before="120" w:after="120"/>
        <w:ind w:firstLine="567"/>
        <w:rPr>
          <w:rFonts w:ascii="Times New Roman" w:hAnsi="Times New Roman" w:cs="Times New Roman"/>
          <w:b/>
          <w:i/>
          <w:sz w:val="28"/>
          <w:lang w:val="vi-VN"/>
        </w:rPr>
      </w:pPr>
      <w:bookmarkStart w:id="7" w:name="_Toc198763337"/>
      <w:r>
        <w:rPr>
          <w:rFonts w:ascii="Times New Roman" w:hAnsi="Times New Roman" w:cs="Times New Roman"/>
          <w:b/>
          <w:i/>
          <w:sz w:val="28"/>
        </w:rPr>
        <w:lastRenderedPageBreak/>
        <w:t>2</w:t>
      </w:r>
      <w:r w:rsidR="00E15F9A">
        <w:rPr>
          <w:rFonts w:ascii="Times New Roman" w:hAnsi="Times New Roman" w:cs="Times New Roman"/>
          <w:b/>
          <w:i/>
          <w:sz w:val="28"/>
        </w:rPr>
        <w:t xml:space="preserve">.4. </w:t>
      </w:r>
      <w:r w:rsidR="00A6028F">
        <w:rPr>
          <w:rFonts w:ascii="Times New Roman" w:hAnsi="Times New Roman" w:cs="Times New Roman"/>
          <w:b/>
          <w:i/>
          <w:sz w:val="28"/>
          <w:lang w:val="vi-VN"/>
        </w:rPr>
        <w:t>Một số đ</w:t>
      </w:r>
      <w:r w:rsidR="00174A2F" w:rsidRPr="00A6028F">
        <w:rPr>
          <w:rFonts w:ascii="Times New Roman" w:hAnsi="Times New Roman" w:cs="Times New Roman"/>
          <w:b/>
          <w:i/>
          <w:sz w:val="28"/>
          <w:lang w:val="vi-VN"/>
        </w:rPr>
        <w:t>iểm mạnh, điểm yếu</w:t>
      </w:r>
      <w:r w:rsidR="00A6028F">
        <w:rPr>
          <w:rFonts w:ascii="Times New Roman" w:hAnsi="Times New Roman" w:cs="Times New Roman"/>
          <w:b/>
          <w:i/>
          <w:sz w:val="28"/>
          <w:lang w:val="vi-VN"/>
        </w:rPr>
        <w:t xml:space="preserve"> của </w:t>
      </w:r>
      <w:r w:rsidR="000B75D8">
        <w:rPr>
          <w:rFonts w:ascii="Times New Roman" w:hAnsi="Times New Roman" w:cs="Times New Roman"/>
          <w:b/>
          <w:i/>
          <w:sz w:val="28"/>
          <w:lang w:val="vi-VN"/>
        </w:rPr>
        <w:t>Quảng Bình</w:t>
      </w:r>
      <w:bookmarkEnd w:id="7"/>
    </w:p>
    <w:p w14:paraId="6A1952CD" w14:textId="5FBDD50E" w:rsidR="00174A2F" w:rsidRDefault="000B75D8" w:rsidP="00622130">
      <w:pPr>
        <w:ind w:firstLine="567"/>
        <w:jc w:val="both"/>
        <w:rPr>
          <w:i/>
          <w:iCs/>
          <w:sz w:val="26"/>
          <w:szCs w:val="26"/>
        </w:rPr>
      </w:pPr>
      <w:r>
        <w:rPr>
          <w:sz w:val="26"/>
          <w:szCs w:val="26"/>
          <w:lang w:val="it-IT"/>
        </w:rPr>
        <w:t>Quảng Bình</w:t>
      </w:r>
      <w:r w:rsidR="00087B2A" w:rsidRPr="00EA1088">
        <w:rPr>
          <w:sz w:val="26"/>
          <w:szCs w:val="26"/>
          <w:lang w:val="it-IT"/>
        </w:rPr>
        <w:t xml:space="preserve"> </w:t>
      </w:r>
      <w:r w:rsidR="004D23DF" w:rsidRPr="00EA1088">
        <w:rPr>
          <w:sz w:val="26"/>
          <w:szCs w:val="26"/>
          <w:lang w:val="it-IT"/>
        </w:rPr>
        <w:t xml:space="preserve">có </w:t>
      </w:r>
      <w:r w:rsidR="003A7823">
        <w:rPr>
          <w:b/>
          <w:bCs/>
          <w:sz w:val="26"/>
          <w:szCs w:val="26"/>
        </w:rPr>
        <w:t>04</w:t>
      </w:r>
      <w:r w:rsidR="007C030B" w:rsidRPr="00EA1088">
        <w:rPr>
          <w:sz w:val="26"/>
          <w:szCs w:val="26"/>
          <w:lang w:val="vi-VN"/>
        </w:rPr>
        <w:t xml:space="preserve"> </w:t>
      </w:r>
      <w:r w:rsidR="00BD0616" w:rsidRPr="00EA1088">
        <w:rPr>
          <w:sz w:val="26"/>
          <w:szCs w:val="26"/>
          <w:lang w:val="vi-VN"/>
        </w:rPr>
        <w:t xml:space="preserve">chỉ số thuộc nhóm 10 địa phương </w:t>
      </w:r>
      <w:r w:rsidR="006A3247" w:rsidRPr="00EA1088">
        <w:rPr>
          <w:sz w:val="26"/>
          <w:szCs w:val="26"/>
          <w:lang w:val="vi-VN"/>
        </w:rPr>
        <w:t xml:space="preserve">có điểm số cao nhất </w:t>
      </w:r>
      <w:r w:rsidR="00BD0616" w:rsidRPr="00EA1088">
        <w:rPr>
          <w:sz w:val="26"/>
          <w:szCs w:val="26"/>
          <w:lang w:val="vi-VN"/>
        </w:rPr>
        <w:t>cả nước</w:t>
      </w:r>
      <w:r w:rsidR="00E419D5" w:rsidRPr="00EA1088">
        <w:rPr>
          <w:i/>
          <w:iCs/>
          <w:sz w:val="26"/>
          <w:szCs w:val="26"/>
        </w:rPr>
        <w:t>.</w:t>
      </w:r>
    </w:p>
    <w:p w14:paraId="28713EF7" w14:textId="77777777" w:rsidR="00622130" w:rsidRPr="00622130" w:rsidRDefault="00622130" w:rsidP="00E15F9A">
      <w:pPr>
        <w:ind w:firstLine="284"/>
        <w:jc w:val="both"/>
        <w:rPr>
          <w:rFonts w:eastAsia="Times New Roman"/>
          <w:color w:val="000000"/>
          <w:sz w:val="16"/>
          <w:szCs w:val="16"/>
        </w:rPr>
      </w:pPr>
    </w:p>
    <w:p w14:paraId="688A73E9" w14:textId="1186FC6F" w:rsidR="00174A2F" w:rsidRPr="00403D0E" w:rsidRDefault="00174A2F" w:rsidP="000F35C2">
      <w:pPr>
        <w:pStyle w:val="Caption"/>
        <w:spacing w:after="120"/>
        <w:jc w:val="center"/>
        <w:rPr>
          <w:color w:val="auto"/>
          <w:sz w:val="26"/>
          <w:szCs w:val="26"/>
          <w:lang w:val="it-IT"/>
        </w:rPr>
      </w:pPr>
      <w:r w:rsidRPr="00416CA0">
        <w:rPr>
          <w:rFonts w:ascii="Times New Roman" w:hAnsi="Times New Roman" w:cs="Times New Roman"/>
          <w:b/>
          <w:i w:val="0"/>
          <w:color w:val="auto"/>
          <w:sz w:val="26"/>
          <w:szCs w:val="26"/>
          <w:lang w:val="vi-VN"/>
        </w:rPr>
        <w:t xml:space="preserve">Bảng </w:t>
      </w:r>
      <w:r w:rsidRPr="00403D0E">
        <w:rPr>
          <w:rFonts w:ascii="Times New Roman" w:hAnsi="Times New Roman" w:cs="Times New Roman"/>
          <w:b/>
          <w:i w:val="0"/>
          <w:color w:val="auto"/>
          <w:sz w:val="26"/>
          <w:szCs w:val="26"/>
        </w:rPr>
        <w:fldChar w:fldCharType="begin"/>
      </w:r>
      <w:r w:rsidRPr="00416CA0">
        <w:rPr>
          <w:rFonts w:ascii="Times New Roman" w:hAnsi="Times New Roman" w:cs="Times New Roman"/>
          <w:b/>
          <w:i w:val="0"/>
          <w:color w:val="auto"/>
          <w:sz w:val="26"/>
          <w:szCs w:val="26"/>
          <w:lang w:val="vi-VN"/>
        </w:rPr>
        <w:instrText xml:space="preserve"> SEQ Bảng \* ARABIC </w:instrText>
      </w:r>
      <w:r w:rsidRPr="00403D0E">
        <w:rPr>
          <w:rFonts w:ascii="Times New Roman" w:hAnsi="Times New Roman" w:cs="Times New Roman"/>
          <w:b/>
          <w:i w:val="0"/>
          <w:color w:val="auto"/>
          <w:sz w:val="26"/>
          <w:szCs w:val="26"/>
        </w:rPr>
        <w:fldChar w:fldCharType="separate"/>
      </w:r>
      <w:r w:rsidR="00035AA1">
        <w:rPr>
          <w:rFonts w:ascii="Times New Roman" w:hAnsi="Times New Roman" w:cs="Times New Roman"/>
          <w:b/>
          <w:i w:val="0"/>
          <w:color w:val="auto"/>
          <w:sz w:val="26"/>
          <w:szCs w:val="26"/>
          <w:lang w:val="vi-VN"/>
        </w:rPr>
        <w:t>3</w:t>
      </w:r>
      <w:r w:rsidRPr="00403D0E">
        <w:rPr>
          <w:rFonts w:ascii="Times New Roman" w:hAnsi="Times New Roman" w:cs="Times New Roman"/>
          <w:b/>
          <w:i w:val="0"/>
          <w:color w:val="auto"/>
          <w:sz w:val="26"/>
          <w:szCs w:val="26"/>
        </w:rPr>
        <w:fldChar w:fldCharType="end"/>
      </w:r>
      <w:r w:rsidRPr="00416CA0">
        <w:rPr>
          <w:rFonts w:ascii="Times New Roman" w:hAnsi="Times New Roman" w:cs="Times New Roman"/>
          <w:b/>
          <w:i w:val="0"/>
          <w:color w:val="auto"/>
          <w:sz w:val="26"/>
          <w:szCs w:val="26"/>
          <w:lang w:val="vi-VN"/>
        </w:rPr>
        <w:t xml:space="preserve">. Các chỉ số của </w:t>
      </w:r>
      <w:r w:rsidR="000B75D8">
        <w:rPr>
          <w:rFonts w:ascii="Times New Roman" w:hAnsi="Times New Roman" w:cs="Times New Roman"/>
          <w:b/>
          <w:i w:val="0"/>
          <w:color w:val="auto"/>
          <w:sz w:val="26"/>
          <w:szCs w:val="26"/>
          <w:lang w:val="vi-VN"/>
        </w:rPr>
        <w:t>Quảng Bình</w:t>
      </w:r>
      <w:r w:rsidR="00087B2A" w:rsidRPr="00416CA0">
        <w:rPr>
          <w:rFonts w:ascii="Times New Roman" w:hAnsi="Times New Roman" w:cs="Times New Roman"/>
          <w:b/>
          <w:i w:val="0"/>
          <w:color w:val="auto"/>
          <w:sz w:val="26"/>
          <w:szCs w:val="26"/>
          <w:lang w:val="vi-VN"/>
        </w:rPr>
        <w:t xml:space="preserve"> </w:t>
      </w:r>
      <w:r w:rsidRPr="00416CA0">
        <w:rPr>
          <w:rFonts w:ascii="Times New Roman" w:hAnsi="Times New Roman" w:cs="Times New Roman"/>
          <w:b/>
          <w:i w:val="0"/>
          <w:color w:val="auto"/>
          <w:sz w:val="26"/>
          <w:szCs w:val="26"/>
          <w:lang w:val="vi-VN"/>
        </w:rPr>
        <w:t>thuộc nhóm 10 địa phương</w:t>
      </w:r>
      <w:r w:rsidR="006A3247" w:rsidRPr="00416CA0">
        <w:rPr>
          <w:rFonts w:ascii="Times New Roman" w:hAnsi="Times New Roman" w:cs="Times New Roman"/>
          <w:b/>
          <w:i w:val="0"/>
          <w:color w:val="auto"/>
          <w:sz w:val="26"/>
          <w:szCs w:val="26"/>
          <w:lang w:val="vi-VN"/>
        </w:rPr>
        <w:t xml:space="preserve"> </w:t>
      </w:r>
      <w:r w:rsidRPr="00416CA0">
        <w:rPr>
          <w:rFonts w:ascii="Times New Roman" w:hAnsi="Times New Roman" w:cs="Times New Roman"/>
          <w:b/>
          <w:i w:val="0"/>
          <w:color w:val="auto"/>
          <w:sz w:val="26"/>
          <w:szCs w:val="26"/>
          <w:lang w:val="vi-VN"/>
        </w:rPr>
        <w:t>dẫn đầu cả nước</w:t>
      </w:r>
    </w:p>
    <w:tbl>
      <w:tblPr>
        <w:tblStyle w:val="ListTable4-Accent3"/>
        <w:tblW w:w="9465" w:type="dxa"/>
        <w:tblLook w:val="04A0" w:firstRow="1" w:lastRow="0" w:firstColumn="1" w:lastColumn="0" w:noHBand="0" w:noVBand="1"/>
      </w:tblPr>
      <w:tblGrid>
        <w:gridCol w:w="629"/>
        <w:gridCol w:w="4134"/>
        <w:gridCol w:w="1223"/>
        <w:gridCol w:w="1223"/>
        <w:gridCol w:w="1186"/>
        <w:gridCol w:w="1070"/>
      </w:tblGrid>
      <w:tr w:rsidR="001D6299" w:rsidRPr="003A7823" w14:paraId="746F7CC9" w14:textId="06E10187" w:rsidTr="003A78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9" w:type="dxa"/>
            <w:vAlign w:val="center"/>
          </w:tcPr>
          <w:p w14:paraId="228DB200" w14:textId="77777777" w:rsidR="001D6299" w:rsidRPr="003A7823" w:rsidRDefault="001D6299" w:rsidP="00174A2F">
            <w:pPr>
              <w:jc w:val="center"/>
              <w:rPr>
                <w:b w:val="0"/>
                <w:color w:val="auto"/>
                <w:spacing w:val="-3"/>
                <w:sz w:val="26"/>
                <w:szCs w:val="26"/>
                <w:lang w:val="it-IT"/>
              </w:rPr>
            </w:pPr>
            <w:r w:rsidRPr="003A7823">
              <w:rPr>
                <w:spacing w:val="-3"/>
                <w:sz w:val="26"/>
                <w:szCs w:val="26"/>
                <w:lang w:val="it-IT"/>
              </w:rPr>
              <w:t>TT</w:t>
            </w:r>
          </w:p>
        </w:tc>
        <w:tc>
          <w:tcPr>
            <w:tcW w:w="4134" w:type="dxa"/>
            <w:vAlign w:val="center"/>
          </w:tcPr>
          <w:p w14:paraId="30F2633F" w14:textId="77777777" w:rsidR="001D6299" w:rsidRPr="003A7823" w:rsidRDefault="001D6299" w:rsidP="005643F8">
            <w:pPr>
              <w:ind w:left="-80" w:right="-41"/>
              <w:jc w:val="center"/>
              <w:cnfStyle w:val="100000000000" w:firstRow="1" w:lastRow="0" w:firstColumn="0" w:lastColumn="0" w:oddVBand="0" w:evenVBand="0" w:oddHBand="0" w:evenHBand="0" w:firstRowFirstColumn="0" w:firstRowLastColumn="0" w:lastRowFirstColumn="0" w:lastRowLastColumn="0"/>
              <w:rPr>
                <w:b w:val="0"/>
                <w:color w:val="auto"/>
                <w:spacing w:val="-3"/>
                <w:sz w:val="26"/>
                <w:szCs w:val="26"/>
                <w:lang w:val="it-IT"/>
              </w:rPr>
            </w:pPr>
            <w:r w:rsidRPr="003A7823">
              <w:rPr>
                <w:spacing w:val="-3"/>
                <w:sz w:val="26"/>
                <w:szCs w:val="26"/>
                <w:lang w:val="it-IT"/>
              </w:rPr>
              <w:t>Chỉ số</w:t>
            </w:r>
          </w:p>
        </w:tc>
        <w:tc>
          <w:tcPr>
            <w:tcW w:w="1223" w:type="dxa"/>
            <w:vAlign w:val="center"/>
          </w:tcPr>
          <w:p w14:paraId="5DD63908" w14:textId="77777777" w:rsidR="001D6299" w:rsidRPr="003A7823" w:rsidRDefault="001D6299" w:rsidP="00174A2F">
            <w:pPr>
              <w:ind w:left="-80" w:right="-41"/>
              <w:jc w:val="center"/>
              <w:cnfStyle w:val="100000000000" w:firstRow="1" w:lastRow="0" w:firstColumn="0" w:lastColumn="0" w:oddVBand="0" w:evenVBand="0" w:oddHBand="0" w:evenHBand="0" w:firstRowFirstColumn="0" w:firstRowLastColumn="0" w:lastRowFirstColumn="0" w:lastRowLastColumn="0"/>
              <w:rPr>
                <w:b w:val="0"/>
                <w:color w:val="auto"/>
                <w:spacing w:val="-3"/>
                <w:sz w:val="26"/>
                <w:szCs w:val="26"/>
                <w:lang w:val="it-IT"/>
              </w:rPr>
            </w:pPr>
            <w:r w:rsidRPr="003A7823">
              <w:rPr>
                <w:spacing w:val="-3"/>
                <w:sz w:val="26"/>
                <w:szCs w:val="26"/>
                <w:lang w:val="it-IT"/>
              </w:rPr>
              <w:t>Giá trị</w:t>
            </w:r>
          </w:p>
        </w:tc>
        <w:tc>
          <w:tcPr>
            <w:tcW w:w="1223" w:type="dxa"/>
            <w:vAlign w:val="center"/>
          </w:tcPr>
          <w:p w14:paraId="7E56DD3E" w14:textId="7FC5E397" w:rsidR="001D6299" w:rsidRPr="003A7823" w:rsidRDefault="00623C9B" w:rsidP="00174A2F">
            <w:pPr>
              <w:ind w:left="-80" w:right="-41"/>
              <w:jc w:val="center"/>
              <w:cnfStyle w:val="100000000000" w:firstRow="1" w:lastRow="0" w:firstColumn="0" w:lastColumn="0" w:oddVBand="0" w:evenVBand="0" w:oddHBand="0" w:evenHBand="0" w:firstRowFirstColumn="0" w:firstRowLastColumn="0" w:lastRowFirstColumn="0" w:lastRowLastColumn="0"/>
              <w:rPr>
                <w:b w:val="0"/>
                <w:color w:val="auto"/>
                <w:spacing w:val="-3"/>
                <w:sz w:val="26"/>
                <w:szCs w:val="26"/>
                <w:lang w:val="vi-VN"/>
              </w:rPr>
            </w:pPr>
            <w:r w:rsidRPr="003A7823">
              <w:rPr>
                <w:spacing w:val="-3"/>
                <w:sz w:val="26"/>
                <w:szCs w:val="26"/>
              </w:rPr>
              <w:t>Thấp</w:t>
            </w:r>
            <w:r w:rsidR="001D6299" w:rsidRPr="003A7823">
              <w:rPr>
                <w:spacing w:val="-3"/>
                <w:sz w:val="26"/>
                <w:szCs w:val="26"/>
                <w:lang w:val="vi-VN"/>
              </w:rPr>
              <w:t xml:space="preserve"> nhất</w:t>
            </w:r>
          </w:p>
        </w:tc>
        <w:tc>
          <w:tcPr>
            <w:tcW w:w="1186" w:type="dxa"/>
            <w:vAlign w:val="center"/>
          </w:tcPr>
          <w:p w14:paraId="65727E98" w14:textId="5CDB68AA" w:rsidR="001D6299" w:rsidRPr="003A7823" w:rsidRDefault="00623C9B" w:rsidP="00174A2F">
            <w:pPr>
              <w:ind w:left="-80" w:right="-41"/>
              <w:jc w:val="center"/>
              <w:cnfStyle w:val="100000000000" w:firstRow="1" w:lastRow="0" w:firstColumn="0" w:lastColumn="0" w:oddVBand="0" w:evenVBand="0" w:oddHBand="0" w:evenHBand="0" w:firstRowFirstColumn="0" w:firstRowLastColumn="0" w:lastRowFirstColumn="0" w:lastRowLastColumn="0"/>
              <w:rPr>
                <w:b w:val="0"/>
                <w:color w:val="auto"/>
                <w:spacing w:val="-3"/>
                <w:sz w:val="26"/>
                <w:szCs w:val="26"/>
                <w:lang w:val="vi-VN"/>
              </w:rPr>
            </w:pPr>
            <w:r w:rsidRPr="003A7823">
              <w:rPr>
                <w:spacing w:val="-3"/>
                <w:sz w:val="26"/>
                <w:szCs w:val="26"/>
              </w:rPr>
              <w:t>Cao</w:t>
            </w:r>
            <w:r w:rsidR="001D6299" w:rsidRPr="003A7823">
              <w:rPr>
                <w:spacing w:val="-3"/>
                <w:sz w:val="26"/>
                <w:szCs w:val="26"/>
                <w:lang w:val="vi-VN"/>
              </w:rPr>
              <w:t xml:space="preserve"> nhất</w:t>
            </w:r>
          </w:p>
        </w:tc>
        <w:tc>
          <w:tcPr>
            <w:tcW w:w="1070" w:type="dxa"/>
            <w:vAlign w:val="center"/>
          </w:tcPr>
          <w:p w14:paraId="01044BE6" w14:textId="4F3CF9E7" w:rsidR="001D6299" w:rsidRPr="003A7823" w:rsidRDefault="001D6299" w:rsidP="00174A2F">
            <w:pPr>
              <w:ind w:left="-80" w:right="-41"/>
              <w:jc w:val="center"/>
              <w:cnfStyle w:val="100000000000" w:firstRow="1" w:lastRow="0" w:firstColumn="0" w:lastColumn="0" w:oddVBand="0" w:evenVBand="0" w:oddHBand="0" w:evenHBand="0" w:firstRowFirstColumn="0" w:firstRowLastColumn="0" w:lastRowFirstColumn="0" w:lastRowLastColumn="0"/>
              <w:rPr>
                <w:spacing w:val="-3"/>
                <w:sz w:val="26"/>
                <w:szCs w:val="26"/>
              </w:rPr>
            </w:pPr>
            <w:r w:rsidRPr="003A7823">
              <w:rPr>
                <w:spacing w:val="-3"/>
                <w:sz w:val="26"/>
                <w:szCs w:val="26"/>
              </w:rPr>
              <w:t>Xếp hạng</w:t>
            </w:r>
          </w:p>
        </w:tc>
      </w:tr>
      <w:tr w:rsidR="003A7823" w:rsidRPr="003A7823" w14:paraId="5EA38254" w14:textId="1CE05E58" w:rsidTr="003A78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9" w:type="dxa"/>
            <w:vAlign w:val="center"/>
          </w:tcPr>
          <w:p w14:paraId="2556A98A" w14:textId="2A4DB66D" w:rsidR="003A7823" w:rsidRPr="009D3868" w:rsidRDefault="003A7823" w:rsidP="003A7823">
            <w:pPr>
              <w:jc w:val="center"/>
              <w:rPr>
                <w:b w:val="0"/>
                <w:bCs w:val="0"/>
                <w:spacing w:val="-3"/>
                <w:sz w:val="26"/>
                <w:szCs w:val="26"/>
                <w:lang w:val="it-IT"/>
              </w:rPr>
            </w:pPr>
            <w:r w:rsidRPr="009D3868">
              <w:rPr>
                <w:b w:val="0"/>
                <w:bCs w:val="0"/>
                <w:sz w:val="26"/>
                <w:szCs w:val="26"/>
              </w:rPr>
              <w:t>1</w:t>
            </w:r>
          </w:p>
        </w:tc>
        <w:tc>
          <w:tcPr>
            <w:tcW w:w="4134" w:type="dxa"/>
            <w:vAlign w:val="center"/>
          </w:tcPr>
          <w:p w14:paraId="08B2DC31" w14:textId="37099995" w:rsidR="003A7823" w:rsidRPr="003A7823" w:rsidRDefault="003A7823" w:rsidP="003A7823">
            <w:pPr>
              <w:cnfStyle w:val="000000100000" w:firstRow="0" w:lastRow="0" w:firstColumn="0" w:lastColumn="0" w:oddVBand="0" w:evenVBand="0" w:oddHBand="1" w:evenHBand="0" w:firstRowFirstColumn="0" w:firstRowLastColumn="0" w:lastRowFirstColumn="0" w:lastRowLastColumn="0"/>
              <w:rPr>
                <w:bCs/>
                <w:spacing w:val="-3"/>
                <w:sz w:val="26"/>
                <w:szCs w:val="26"/>
                <w:lang w:val="vi-VN"/>
              </w:rPr>
            </w:pPr>
            <w:r w:rsidRPr="003A7823">
              <w:rPr>
                <w:sz w:val="26"/>
                <w:szCs w:val="26"/>
              </w:rPr>
              <w:t>1.1.1.  Chính sách thúc đẩy KHCN&amp;ĐMST phục vụ phát triển KT-XH</w:t>
            </w:r>
          </w:p>
        </w:tc>
        <w:tc>
          <w:tcPr>
            <w:tcW w:w="1223" w:type="dxa"/>
            <w:vAlign w:val="center"/>
          </w:tcPr>
          <w:p w14:paraId="50B5FB19" w14:textId="200659B8" w:rsidR="003A7823" w:rsidRPr="003A7823" w:rsidRDefault="003A7823" w:rsidP="003A7823">
            <w:pPr>
              <w:jc w:val="cente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52.51</w:t>
            </w:r>
          </w:p>
        </w:tc>
        <w:tc>
          <w:tcPr>
            <w:tcW w:w="1223" w:type="dxa"/>
            <w:vAlign w:val="center"/>
          </w:tcPr>
          <w:p w14:paraId="706EC9DE" w14:textId="33B4B213" w:rsidR="003A7823" w:rsidRPr="003A7823" w:rsidRDefault="003A7823" w:rsidP="003A7823">
            <w:pPr>
              <w:jc w:val="cente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25.16</w:t>
            </w:r>
          </w:p>
        </w:tc>
        <w:tc>
          <w:tcPr>
            <w:tcW w:w="1186" w:type="dxa"/>
            <w:vAlign w:val="center"/>
          </w:tcPr>
          <w:p w14:paraId="6543370B" w14:textId="1372EC9C" w:rsidR="003A7823" w:rsidRPr="003A7823" w:rsidRDefault="003A7823" w:rsidP="003A7823">
            <w:pPr>
              <w:jc w:val="center"/>
              <w:cnfStyle w:val="000000100000" w:firstRow="0" w:lastRow="0" w:firstColumn="0" w:lastColumn="0" w:oddVBand="0" w:evenVBand="0" w:oddHBand="1" w:evenHBand="0" w:firstRowFirstColumn="0" w:firstRowLastColumn="0" w:lastRowFirstColumn="0" w:lastRowLastColumn="0"/>
              <w:rPr>
                <w:spacing w:val="-3"/>
                <w:sz w:val="26"/>
                <w:szCs w:val="26"/>
              </w:rPr>
            </w:pPr>
            <w:r w:rsidRPr="003A7823">
              <w:rPr>
                <w:sz w:val="26"/>
                <w:szCs w:val="26"/>
              </w:rPr>
              <w:t>52.51</w:t>
            </w:r>
          </w:p>
        </w:tc>
        <w:tc>
          <w:tcPr>
            <w:tcW w:w="1070" w:type="dxa"/>
            <w:vAlign w:val="center"/>
          </w:tcPr>
          <w:p w14:paraId="66901AC1" w14:textId="071DEB21" w:rsidR="003A7823" w:rsidRPr="003A7823" w:rsidRDefault="003A7823" w:rsidP="003A7823">
            <w:pPr>
              <w:jc w:val="cente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1</w:t>
            </w:r>
          </w:p>
        </w:tc>
      </w:tr>
      <w:tr w:rsidR="003A7823" w:rsidRPr="003A7823" w14:paraId="4DA962A3" w14:textId="415F39B7" w:rsidTr="003A7823">
        <w:tc>
          <w:tcPr>
            <w:cnfStyle w:val="001000000000" w:firstRow="0" w:lastRow="0" w:firstColumn="1" w:lastColumn="0" w:oddVBand="0" w:evenVBand="0" w:oddHBand="0" w:evenHBand="0" w:firstRowFirstColumn="0" w:firstRowLastColumn="0" w:lastRowFirstColumn="0" w:lastRowLastColumn="0"/>
            <w:tcW w:w="629" w:type="dxa"/>
            <w:vAlign w:val="center"/>
          </w:tcPr>
          <w:p w14:paraId="266DA731" w14:textId="47B11A46" w:rsidR="003A7823" w:rsidRPr="009D3868" w:rsidRDefault="003A7823" w:rsidP="003A7823">
            <w:pPr>
              <w:jc w:val="center"/>
              <w:rPr>
                <w:b w:val="0"/>
                <w:bCs w:val="0"/>
                <w:spacing w:val="-3"/>
                <w:sz w:val="26"/>
                <w:szCs w:val="26"/>
                <w:lang w:val="it-IT"/>
              </w:rPr>
            </w:pPr>
            <w:r w:rsidRPr="009D3868">
              <w:rPr>
                <w:b w:val="0"/>
                <w:bCs w:val="0"/>
                <w:sz w:val="26"/>
                <w:szCs w:val="26"/>
              </w:rPr>
              <w:t>2</w:t>
            </w:r>
          </w:p>
        </w:tc>
        <w:tc>
          <w:tcPr>
            <w:tcW w:w="4134" w:type="dxa"/>
            <w:vAlign w:val="center"/>
          </w:tcPr>
          <w:p w14:paraId="57B3B9B9" w14:textId="13B9BB9C" w:rsidR="003A7823" w:rsidRPr="003A7823" w:rsidRDefault="003A7823" w:rsidP="003A7823">
            <w:pPr>
              <w:cnfStyle w:val="000000000000" w:firstRow="0" w:lastRow="0" w:firstColumn="0" w:lastColumn="0" w:oddVBand="0" w:evenVBand="0" w:oddHBand="0" w:evenHBand="0" w:firstRowFirstColumn="0" w:firstRowLastColumn="0" w:lastRowFirstColumn="0" w:lastRowLastColumn="0"/>
              <w:rPr>
                <w:bCs/>
                <w:spacing w:val="-3"/>
                <w:sz w:val="26"/>
                <w:szCs w:val="26"/>
              </w:rPr>
            </w:pPr>
            <w:r w:rsidRPr="003A7823">
              <w:rPr>
                <w:sz w:val="26"/>
                <w:szCs w:val="26"/>
              </w:rPr>
              <w:t>1.2.1.  Chi phí gia nhập thị trường</w:t>
            </w:r>
          </w:p>
        </w:tc>
        <w:tc>
          <w:tcPr>
            <w:tcW w:w="1223" w:type="dxa"/>
            <w:vAlign w:val="center"/>
          </w:tcPr>
          <w:p w14:paraId="24E8CD85" w14:textId="72FD1AFE"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3A7823">
              <w:rPr>
                <w:sz w:val="26"/>
                <w:szCs w:val="26"/>
              </w:rPr>
              <w:t>7.93</w:t>
            </w:r>
          </w:p>
        </w:tc>
        <w:tc>
          <w:tcPr>
            <w:tcW w:w="1223" w:type="dxa"/>
            <w:vAlign w:val="center"/>
          </w:tcPr>
          <w:p w14:paraId="12211C98" w14:textId="189EBA9C"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3A7823">
              <w:rPr>
                <w:sz w:val="26"/>
                <w:szCs w:val="26"/>
              </w:rPr>
              <w:t>6.57</w:t>
            </w:r>
          </w:p>
        </w:tc>
        <w:tc>
          <w:tcPr>
            <w:tcW w:w="1186" w:type="dxa"/>
            <w:vAlign w:val="center"/>
          </w:tcPr>
          <w:p w14:paraId="1B52AC51" w14:textId="1D260553"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3A7823">
              <w:rPr>
                <w:sz w:val="26"/>
                <w:szCs w:val="26"/>
              </w:rPr>
              <w:t>8.20</w:t>
            </w:r>
          </w:p>
        </w:tc>
        <w:tc>
          <w:tcPr>
            <w:tcW w:w="1070" w:type="dxa"/>
            <w:vAlign w:val="center"/>
          </w:tcPr>
          <w:p w14:paraId="7D35EA4F" w14:textId="5D629D67"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z w:val="26"/>
                <w:szCs w:val="26"/>
              </w:rPr>
            </w:pPr>
            <w:r w:rsidRPr="003A7823">
              <w:rPr>
                <w:sz w:val="26"/>
                <w:szCs w:val="26"/>
              </w:rPr>
              <w:t>5</w:t>
            </w:r>
          </w:p>
        </w:tc>
      </w:tr>
      <w:tr w:rsidR="00AC04F4" w:rsidRPr="003A7823" w14:paraId="02783D34"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9" w:type="dxa"/>
            <w:vAlign w:val="center"/>
          </w:tcPr>
          <w:p w14:paraId="40967173" w14:textId="326FCCD1" w:rsidR="00AC04F4" w:rsidRPr="009D3868" w:rsidRDefault="00AC04F4" w:rsidP="006033B3">
            <w:pPr>
              <w:jc w:val="center"/>
              <w:rPr>
                <w:b w:val="0"/>
                <w:bCs w:val="0"/>
                <w:sz w:val="26"/>
                <w:szCs w:val="26"/>
              </w:rPr>
            </w:pPr>
            <w:r w:rsidRPr="009D3868">
              <w:rPr>
                <w:b w:val="0"/>
                <w:bCs w:val="0"/>
                <w:sz w:val="26"/>
                <w:szCs w:val="26"/>
              </w:rPr>
              <w:t>3</w:t>
            </w:r>
          </w:p>
        </w:tc>
        <w:tc>
          <w:tcPr>
            <w:tcW w:w="4134" w:type="dxa"/>
            <w:vAlign w:val="center"/>
          </w:tcPr>
          <w:p w14:paraId="668B1C9F" w14:textId="77777777" w:rsidR="00AC04F4" w:rsidRPr="003A7823" w:rsidRDefault="00AC04F4" w:rsidP="006033B3">
            <w:pP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5.2.3. Số dự án đầu tư đang hoạt động trong các cụm công nghiệp/ 1,000 DN CBCT</w:t>
            </w:r>
          </w:p>
        </w:tc>
        <w:tc>
          <w:tcPr>
            <w:tcW w:w="1223" w:type="dxa"/>
            <w:vAlign w:val="center"/>
          </w:tcPr>
          <w:p w14:paraId="01D5E36C" w14:textId="77777777" w:rsidR="00AC04F4" w:rsidRPr="003A7823" w:rsidRDefault="00AC04F4"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377.36</w:t>
            </w:r>
          </w:p>
        </w:tc>
        <w:tc>
          <w:tcPr>
            <w:tcW w:w="1223" w:type="dxa"/>
            <w:vAlign w:val="center"/>
          </w:tcPr>
          <w:p w14:paraId="058249AE" w14:textId="77777777" w:rsidR="00AC04F4" w:rsidRPr="003A7823" w:rsidRDefault="00AC04F4"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0.00</w:t>
            </w:r>
          </w:p>
        </w:tc>
        <w:tc>
          <w:tcPr>
            <w:tcW w:w="1186" w:type="dxa"/>
            <w:vAlign w:val="center"/>
          </w:tcPr>
          <w:p w14:paraId="72514877" w14:textId="77777777" w:rsidR="00AC04F4" w:rsidRPr="003A7823" w:rsidRDefault="00AC04F4"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5</w:t>
            </w:r>
            <w:r>
              <w:rPr>
                <w:sz w:val="26"/>
                <w:szCs w:val="26"/>
              </w:rPr>
              <w:t>,</w:t>
            </w:r>
            <w:r w:rsidRPr="003A7823">
              <w:rPr>
                <w:sz w:val="26"/>
                <w:szCs w:val="26"/>
              </w:rPr>
              <w:t>359.15</w:t>
            </w:r>
          </w:p>
        </w:tc>
        <w:tc>
          <w:tcPr>
            <w:tcW w:w="1070" w:type="dxa"/>
            <w:vAlign w:val="center"/>
          </w:tcPr>
          <w:p w14:paraId="3355ED2A" w14:textId="77777777" w:rsidR="00AC04F4" w:rsidRPr="003A7823" w:rsidRDefault="00AC04F4"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3A7823">
              <w:rPr>
                <w:sz w:val="26"/>
                <w:szCs w:val="26"/>
              </w:rPr>
              <w:t>9</w:t>
            </w:r>
          </w:p>
        </w:tc>
      </w:tr>
      <w:tr w:rsidR="003A7823" w:rsidRPr="003A7823" w14:paraId="6CC8497D" w14:textId="186AC7D2" w:rsidTr="003A7823">
        <w:tc>
          <w:tcPr>
            <w:cnfStyle w:val="001000000000" w:firstRow="0" w:lastRow="0" w:firstColumn="1" w:lastColumn="0" w:oddVBand="0" w:evenVBand="0" w:oddHBand="0" w:evenHBand="0" w:firstRowFirstColumn="0" w:firstRowLastColumn="0" w:lastRowFirstColumn="0" w:lastRowLastColumn="0"/>
            <w:tcW w:w="629" w:type="dxa"/>
            <w:vAlign w:val="center"/>
          </w:tcPr>
          <w:p w14:paraId="3AEBD423" w14:textId="61036FFA" w:rsidR="003A7823" w:rsidRPr="009D3868" w:rsidRDefault="00AC04F4" w:rsidP="003A7823">
            <w:pPr>
              <w:jc w:val="center"/>
              <w:rPr>
                <w:b w:val="0"/>
                <w:bCs w:val="0"/>
                <w:spacing w:val="-3"/>
                <w:sz w:val="26"/>
                <w:szCs w:val="26"/>
                <w:lang w:val="it-IT"/>
              </w:rPr>
            </w:pPr>
            <w:r w:rsidRPr="009D3868">
              <w:rPr>
                <w:b w:val="0"/>
                <w:bCs w:val="0"/>
                <w:sz w:val="26"/>
                <w:szCs w:val="26"/>
              </w:rPr>
              <w:t>4</w:t>
            </w:r>
          </w:p>
        </w:tc>
        <w:tc>
          <w:tcPr>
            <w:tcW w:w="4134" w:type="dxa"/>
            <w:vAlign w:val="center"/>
          </w:tcPr>
          <w:p w14:paraId="043603C2" w14:textId="6A8F3F63" w:rsidR="003A7823" w:rsidRPr="003A7823" w:rsidRDefault="003A7823" w:rsidP="003A7823">
            <w:pPr>
              <w:cnfStyle w:val="000000000000" w:firstRow="0" w:lastRow="0" w:firstColumn="0" w:lastColumn="0" w:oddVBand="0" w:evenVBand="0" w:oddHBand="0" w:evenHBand="0" w:firstRowFirstColumn="0" w:firstRowLastColumn="0" w:lastRowFirstColumn="0" w:lastRowLastColumn="0"/>
              <w:rPr>
                <w:bCs/>
                <w:spacing w:val="-3"/>
                <w:sz w:val="26"/>
                <w:szCs w:val="26"/>
                <w:lang w:val="it-IT"/>
              </w:rPr>
            </w:pPr>
            <w:r w:rsidRPr="003A7823">
              <w:rPr>
                <w:sz w:val="26"/>
                <w:szCs w:val="26"/>
              </w:rPr>
              <w:t>4.2.1.  Số DN ngành dịch vụ và chuyên môn KH&amp;CN/1,000 DN</w:t>
            </w:r>
          </w:p>
        </w:tc>
        <w:tc>
          <w:tcPr>
            <w:tcW w:w="1223" w:type="dxa"/>
            <w:vAlign w:val="center"/>
          </w:tcPr>
          <w:p w14:paraId="273AD011" w14:textId="01A2074D"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3A7823">
              <w:rPr>
                <w:sz w:val="26"/>
                <w:szCs w:val="26"/>
              </w:rPr>
              <w:t>246.97</w:t>
            </w:r>
          </w:p>
        </w:tc>
        <w:tc>
          <w:tcPr>
            <w:tcW w:w="1223" w:type="dxa"/>
            <w:vAlign w:val="center"/>
          </w:tcPr>
          <w:p w14:paraId="164CE48F" w14:textId="293219EC"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3A7823">
              <w:rPr>
                <w:sz w:val="26"/>
                <w:szCs w:val="26"/>
              </w:rPr>
              <w:t>104.67</w:t>
            </w:r>
          </w:p>
        </w:tc>
        <w:tc>
          <w:tcPr>
            <w:tcW w:w="1186" w:type="dxa"/>
            <w:vAlign w:val="center"/>
          </w:tcPr>
          <w:p w14:paraId="1EE90743" w14:textId="1D3170E2"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3A7823">
              <w:rPr>
                <w:sz w:val="26"/>
                <w:szCs w:val="26"/>
              </w:rPr>
              <w:t>300.95</w:t>
            </w:r>
          </w:p>
        </w:tc>
        <w:tc>
          <w:tcPr>
            <w:tcW w:w="1070" w:type="dxa"/>
            <w:vAlign w:val="center"/>
          </w:tcPr>
          <w:p w14:paraId="53808526" w14:textId="60904DE1" w:rsidR="003A7823" w:rsidRPr="003A7823" w:rsidRDefault="003A7823" w:rsidP="003A7823">
            <w:pPr>
              <w:jc w:val="center"/>
              <w:cnfStyle w:val="000000000000" w:firstRow="0" w:lastRow="0" w:firstColumn="0" w:lastColumn="0" w:oddVBand="0" w:evenVBand="0" w:oddHBand="0" w:evenHBand="0" w:firstRowFirstColumn="0" w:firstRowLastColumn="0" w:lastRowFirstColumn="0" w:lastRowLastColumn="0"/>
              <w:rPr>
                <w:sz w:val="26"/>
                <w:szCs w:val="26"/>
              </w:rPr>
            </w:pPr>
            <w:r w:rsidRPr="003A7823">
              <w:rPr>
                <w:sz w:val="26"/>
                <w:szCs w:val="26"/>
              </w:rPr>
              <w:t>10</w:t>
            </w:r>
          </w:p>
        </w:tc>
      </w:tr>
    </w:tbl>
    <w:p w14:paraId="77754199" w14:textId="1C47B1FD" w:rsidR="00D84E11" w:rsidRPr="00F21625" w:rsidRDefault="00D84E11" w:rsidP="00D84E11">
      <w:pPr>
        <w:spacing w:after="120" w:line="320" w:lineRule="atLeast"/>
        <w:ind w:firstLine="709"/>
        <w:jc w:val="right"/>
        <w:rPr>
          <w:rFonts w:eastAsia="Times New Roman"/>
          <w:i/>
          <w:sz w:val="22"/>
          <w:szCs w:val="28"/>
          <w:lang w:val="it-IT" w:eastAsia="en-GB"/>
        </w:rPr>
      </w:pPr>
      <w:r w:rsidRPr="00F21625">
        <w:rPr>
          <w:rFonts w:eastAsia="Times New Roman"/>
          <w:i/>
          <w:sz w:val="22"/>
          <w:szCs w:val="28"/>
          <w:lang w:val="it-IT" w:eastAsia="en-GB"/>
        </w:rPr>
        <w:t xml:space="preserve">Nguồn: Cơ sở dữ liệu </w:t>
      </w:r>
      <w:r w:rsidR="00BA7E9C" w:rsidRPr="00F21625">
        <w:rPr>
          <w:rFonts w:eastAsia="Times New Roman"/>
          <w:i/>
          <w:sz w:val="22"/>
          <w:szCs w:val="28"/>
          <w:lang w:val="it-IT" w:eastAsia="en-GB"/>
        </w:rPr>
        <w:t>PII 2024</w:t>
      </w:r>
    </w:p>
    <w:p w14:paraId="2FB7DFB8" w14:textId="7E0CD0B5" w:rsidR="00174A2F" w:rsidRPr="00D84E11" w:rsidRDefault="009D3868" w:rsidP="00174A2F">
      <w:pPr>
        <w:spacing w:before="120" w:after="120" w:line="320" w:lineRule="atLeast"/>
        <w:ind w:firstLine="709"/>
        <w:jc w:val="both"/>
        <w:rPr>
          <w:sz w:val="26"/>
          <w:szCs w:val="26"/>
          <w:lang w:val="vi-VN"/>
        </w:rPr>
      </w:pPr>
      <w:r>
        <w:rPr>
          <w:sz w:val="26"/>
          <w:szCs w:val="26"/>
          <w:lang w:val="vi-VN"/>
        </w:rPr>
        <w:t>Có</w:t>
      </w:r>
      <w:r w:rsidR="00174A2F" w:rsidRPr="00D84E11">
        <w:rPr>
          <w:sz w:val="26"/>
          <w:szCs w:val="26"/>
          <w:lang w:val="it-IT"/>
        </w:rPr>
        <w:t xml:space="preserve"> </w:t>
      </w:r>
      <w:r w:rsidR="008B7706" w:rsidRPr="00416CA0">
        <w:rPr>
          <w:b/>
          <w:bCs/>
          <w:sz w:val="26"/>
          <w:szCs w:val="26"/>
          <w:lang w:val="it-IT"/>
        </w:rPr>
        <w:t>0</w:t>
      </w:r>
      <w:r w:rsidR="000B1C17">
        <w:rPr>
          <w:b/>
          <w:bCs/>
          <w:sz w:val="26"/>
          <w:szCs w:val="26"/>
          <w:lang w:val="it-IT"/>
        </w:rPr>
        <w:t>9</w:t>
      </w:r>
      <w:r w:rsidR="008B7706" w:rsidRPr="00416CA0">
        <w:rPr>
          <w:sz w:val="26"/>
          <w:szCs w:val="26"/>
          <w:lang w:val="it-IT"/>
        </w:rPr>
        <w:t xml:space="preserve"> </w:t>
      </w:r>
      <w:r w:rsidR="00174A2F" w:rsidRPr="00D84E11">
        <w:rPr>
          <w:sz w:val="26"/>
          <w:szCs w:val="26"/>
          <w:lang w:val="it-IT"/>
        </w:rPr>
        <w:t xml:space="preserve">chỉ số </w:t>
      </w:r>
      <w:r w:rsidR="000B75D8">
        <w:rPr>
          <w:sz w:val="26"/>
          <w:szCs w:val="26"/>
          <w:lang w:val="it-IT"/>
        </w:rPr>
        <w:t>Quảng Bình</w:t>
      </w:r>
      <w:r w:rsidR="00314A9E" w:rsidRPr="00D84E11">
        <w:rPr>
          <w:sz w:val="26"/>
          <w:szCs w:val="26"/>
          <w:lang w:val="it-IT"/>
        </w:rPr>
        <w:t xml:space="preserve"> </w:t>
      </w:r>
      <w:r w:rsidR="00314A9E" w:rsidRPr="00416CA0">
        <w:rPr>
          <w:sz w:val="26"/>
          <w:szCs w:val="26"/>
          <w:lang w:val="it-IT"/>
        </w:rPr>
        <w:t xml:space="preserve">là một trong </w:t>
      </w:r>
      <w:r w:rsidR="00BD0616" w:rsidRPr="00D84E11">
        <w:rPr>
          <w:sz w:val="26"/>
          <w:szCs w:val="26"/>
          <w:lang w:val="vi-VN"/>
        </w:rPr>
        <w:t>1</w:t>
      </w:r>
      <w:r w:rsidR="008551C3">
        <w:rPr>
          <w:sz w:val="26"/>
          <w:szCs w:val="26"/>
        </w:rPr>
        <w:t>0</w:t>
      </w:r>
      <w:r w:rsidR="00BD0616" w:rsidRPr="00D84E11">
        <w:rPr>
          <w:sz w:val="26"/>
          <w:szCs w:val="26"/>
          <w:lang w:val="vi-VN"/>
        </w:rPr>
        <w:t xml:space="preserve"> </w:t>
      </w:r>
      <w:r w:rsidR="00314A9E" w:rsidRPr="00416CA0">
        <w:rPr>
          <w:sz w:val="26"/>
          <w:szCs w:val="26"/>
          <w:lang w:val="it-IT"/>
        </w:rPr>
        <w:t xml:space="preserve">địa phương </w:t>
      </w:r>
      <w:r w:rsidR="00D84E11" w:rsidRPr="00416CA0">
        <w:rPr>
          <w:sz w:val="26"/>
          <w:szCs w:val="26"/>
          <w:lang w:val="it-IT"/>
        </w:rPr>
        <w:t xml:space="preserve">có điểm số thấp nhất </w:t>
      </w:r>
      <w:r w:rsidR="00174A2F" w:rsidRPr="00D84E11">
        <w:rPr>
          <w:sz w:val="26"/>
          <w:szCs w:val="26"/>
          <w:lang w:val="it-IT"/>
        </w:rPr>
        <w:t>cả nước</w:t>
      </w:r>
      <w:r w:rsidR="001D71FC">
        <w:rPr>
          <w:sz w:val="26"/>
          <w:szCs w:val="26"/>
          <w:lang w:val="it-IT"/>
        </w:rPr>
        <w:t>, bao gồm:</w:t>
      </w:r>
      <w:r w:rsidR="00BD0616" w:rsidRPr="00D84E11">
        <w:rPr>
          <w:sz w:val="26"/>
          <w:szCs w:val="26"/>
          <w:lang w:val="vi-VN"/>
        </w:rPr>
        <w:t xml:space="preserve"> </w:t>
      </w:r>
    </w:p>
    <w:p w14:paraId="3C0E6259" w14:textId="26965928" w:rsidR="00174A2F" w:rsidRPr="00D84E11" w:rsidRDefault="00174A2F" w:rsidP="000F35C2">
      <w:pPr>
        <w:pStyle w:val="Caption"/>
        <w:spacing w:after="120"/>
        <w:jc w:val="center"/>
        <w:rPr>
          <w:color w:val="auto"/>
          <w:sz w:val="26"/>
          <w:szCs w:val="26"/>
          <w:lang w:val="it-IT"/>
        </w:rPr>
      </w:pPr>
      <w:r w:rsidRPr="00416CA0">
        <w:rPr>
          <w:rFonts w:ascii="Times New Roman" w:hAnsi="Times New Roman" w:cs="Times New Roman"/>
          <w:b/>
          <w:i w:val="0"/>
          <w:color w:val="auto"/>
          <w:sz w:val="26"/>
          <w:szCs w:val="26"/>
          <w:lang w:val="vi-VN"/>
        </w:rPr>
        <w:t xml:space="preserve">Bảng </w:t>
      </w:r>
      <w:r w:rsidRPr="00D84E11">
        <w:rPr>
          <w:rFonts w:ascii="Times New Roman" w:hAnsi="Times New Roman" w:cs="Times New Roman"/>
          <w:b/>
          <w:i w:val="0"/>
          <w:color w:val="auto"/>
          <w:sz w:val="26"/>
          <w:szCs w:val="26"/>
        </w:rPr>
        <w:fldChar w:fldCharType="begin"/>
      </w:r>
      <w:r w:rsidRPr="00416CA0">
        <w:rPr>
          <w:rFonts w:ascii="Times New Roman" w:hAnsi="Times New Roman" w:cs="Times New Roman"/>
          <w:b/>
          <w:i w:val="0"/>
          <w:color w:val="auto"/>
          <w:sz w:val="26"/>
          <w:szCs w:val="26"/>
          <w:lang w:val="vi-VN"/>
        </w:rPr>
        <w:instrText xml:space="preserve"> SEQ Bảng \* ARABIC </w:instrText>
      </w:r>
      <w:r w:rsidRPr="00D84E11">
        <w:rPr>
          <w:rFonts w:ascii="Times New Roman" w:hAnsi="Times New Roman" w:cs="Times New Roman"/>
          <w:b/>
          <w:i w:val="0"/>
          <w:color w:val="auto"/>
          <w:sz w:val="26"/>
          <w:szCs w:val="26"/>
        </w:rPr>
        <w:fldChar w:fldCharType="separate"/>
      </w:r>
      <w:r w:rsidR="00035AA1">
        <w:rPr>
          <w:rFonts w:ascii="Times New Roman" w:hAnsi="Times New Roman" w:cs="Times New Roman"/>
          <w:b/>
          <w:i w:val="0"/>
          <w:color w:val="auto"/>
          <w:sz w:val="26"/>
          <w:szCs w:val="26"/>
          <w:lang w:val="vi-VN"/>
        </w:rPr>
        <w:t>4</w:t>
      </w:r>
      <w:r w:rsidRPr="00D84E11">
        <w:rPr>
          <w:rFonts w:ascii="Times New Roman" w:hAnsi="Times New Roman" w:cs="Times New Roman"/>
          <w:b/>
          <w:i w:val="0"/>
          <w:color w:val="auto"/>
          <w:sz w:val="26"/>
          <w:szCs w:val="26"/>
        </w:rPr>
        <w:fldChar w:fldCharType="end"/>
      </w:r>
      <w:r w:rsidRPr="00416CA0">
        <w:rPr>
          <w:rFonts w:ascii="Times New Roman" w:hAnsi="Times New Roman" w:cs="Times New Roman"/>
          <w:b/>
          <w:i w:val="0"/>
          <w:color w:val="auto"/>
          <w:sz w:val="26"/>
          <w:szCs w:val="26"/>
          <w:lang w:val="vi-VN"/>
        </w:rPr>
        <w:t xml:space="preserve">. Các chỉ số của </w:t>
      </w:r>
      <w:r w:rsidR="000B75D8">
        <w:rPr>
          <w:rFonts w:ascii="Times New Roman" w:hAnsi="Times New Roman" w:cs="Times New Roman"/>
          <w:b/>
          <w:i w:val="0"/>
          <w:color w:val="auto"/>
          <w:sz w:val="26"/>
          <w:szCs w:val="26"/>
          <w:lang w:val="vi-VN"/>
        </w:rPr>
        <w:t>Quảng Bình</w:t>
      </w:r>
      <w:r w:rsidR="00087B2A" w:rsidRPr="00416CA0">
        <w:rPr>
          <w:rFonts w:ascii="Times New Roman" w:hAnsi="Times New Roman" w:cs="Times New Roman"/>
          <w:b/>
          <w:i w:val="0"/>
          <w:color w:val="auto"/>
          <w:sz w:val="26"/>
          <w:szCs w:val="26"/>
          <w:lang w:val="vi-VN"/>
        </w:rPr>
        <w:t xml:space="preserve"> </w:t>
      </w:r>
      <w:r w:rsidR="000F35C2" w:rsidRPr="00D84E11">
        <w:rPr>
          <w:rFonts w:ascii="Times New Roman" w:hAnsi="Times New Roman" w:cs="Times New Roman"/>
          <w:b/>
          <w:i w:val="0"/>
          <w:color w:val="auto"/>
          <w:sz w:val="26"/>
          <w:szCs w:val="26"/>
          <w:lang w:val="vi-VN"/>
        </w:rPr>
        <w:t>thuộc nhóm</w:t>
      </w:r>
      <w:r w:rsidR="000F35C2" w:rsidRPr="00416CA0">
        <w:rPr>
          <w:rFonts w:ascii="Times New Roman" w:hAnsi="Times New Roman" w:cs="Times New Roman"/>
          <w:b/>
          <w:i w:val="0"/>
          <w:color w:val="auto"/>
          <w:sz w:val="26"/>
          <w:szCs w:val="26"/>
          <w:lang w:val="vi-VN"/>
        </w:rPr>
        <w:t xml:space="preserve"> 1</w:t>
      </w:r>
      <w:r w:rsidR="008551C3">
        <w:rPr>
          <w:rFonts w:ascii="Times New Roman" w:hAnsi="Times New Roman" w:cs="Times New Roman"/>
          <w:b/>
          <w:i w:val="0"/>
          <w:color w:val="auto"/>
          <w:sz w:val="26"/>
          <w:szCs w:val="26"/>
        </w:rPr>
        <w:t>0</w:t>
      </w:r>
      <w:r w:rsidR="000F35C2" w:rsidRPr="00416CA0">
        <w:rPr>
          <w:rFonts w:ascii="Times New Roman" w:hAnsi="Times New Roman" w:cs="Times New Roman"/>
          <w:b/>
          <w:i w:val="0"/>
          <w:color w:val="auto"/>
          <w:sz w:val="26"/>
          <w:szCs w:val="26"/>
          <w:lang w:val="vi-VN"/>
        </w:rPr>
        <w:t xml:space="preserve"> địa phương </w:t>
      </w:r>
      <w:r w:rsidR="00D84E11" w:rsidRPr="00416CA0">
        <w:rPr>
          <w:rFonts w:ascii="Times New Roman" w:hAnsi="Times New Roman" w:cs="Times New Roman"/>
          <w:b/>
          <w:i w:val="0"/>
          <w:color w:val="auto"/>
          <w:sz w:val="26"/>
          <w:szCs w:val="26"/>
          <w:lang w:val="vi-VN"/>
        </w:rPr>
        <w:t xml:space="preserve">có điểm số thấp </w:t>
      </w:r>
      <w:r w:rsidR="000F35C2" w:rsidRPr="00416CA0">
        <w:rPr>
          <w:rFonts w:ascii="Times New Roman" w:hAnsi="Times New Roman" w:cs="Times New Roman"/>
          <w:b/>
          <w:i w:val="0"/>
          <w:color w:val="auto"/>
          <w:sz w:val="26"/>
          <w:szCs w:val="26"/>
          <w:lang w:val="vi-VN"/>
        </w:rPr>
        <w:t>nhất cả nước</w:t>
      </w:r>
    </w:p>
    <w:tbl>
      <w:tblPr>
        <w:tblStyle w:val="ListTable4-Accent3"/>
        <w:tblW w:w="9465" w:type="dxa"/>
        <w:tblLook w:val="04A0" w:firstRow="1" w:lastRow="0" w:firstColumn="1" w:lastColumn="0" w:noHBand="0" w:noVBand="1"/>
      </w:tblPr>
      <w:tblGrid>
        <w:gridCol w:w="764"/>
        <w:gridCol w:w="4357"/>
        <w:gridCol w:w="970"/>
        <w:gridCol w:w="1179"/>
        <w:gridCol w:w="1142"/>
        <w:gridCol w:w="1053"/>
      </w:tblGrid>
      <w:tr w:rsidR="002E07B2" w:rsidRPr="0097021A" w14:paraId="297784D8" w14:textId="60A12833" w:rsidTr="00F911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dxa"/>
            <w:vAlign w:val="center"/>
          </w:tcPr>
          <w:p w14:paraId="0EDFB545" w14:textId="77777777" w:rsidR="002E07B2" w:rsidRPr="0097021A" w:rsidRDefault="002E07B2" w:rsidP="00195B17">
            <w:pPr>
              <w:jc w:val="center"/>
              <w:rPr>
                <w:b w:val="0"/>
                <w:spacing w:val="-3"/>
                <w:sz w:val="26"/>
                <w:szCs w:val="26"/>
                <w:lang w:val="it-IT"/>
              </w:rPr>
            </w:pPr>
            <w:r w:rsidRPr="0097021A">
              <w:rPr>
                <w:spacing w:val="-3"/>
                <w:sz w:val="26"/>
                <w:szCs w:val="26"/>
                <w:lang w:val="it-IT"/>
              </w:rPr>
              <w:t>TT</w:t>
            </w:r>
          </w:p>
        </w:tc>
        <w:tc>
          <w:tcPr>
            <w:tcW w:w="4357" w:type="dxa"/>
            <w:vAlign w:val="center"/>
          </w:tcPr>
          <w:p w14:paraId="3739CFBD" w14:textId="77777777" w:rsidR="002E07B2" w:rsidRPr="0097021A" w:rsidRDefault="002E07B2" w:rsidP="005643F8">
            <w:pPr>
              <w:ind w:left="-80" w:right="-41"/>
              <w:jc w:val="center"/>
              <w:cnfStyle w:val="100000000000" w:firstRow="1" w:lastRow="0" w:firstColumn="0" w:lastColumn="0" w:oddVBand="0" w:evenVBand="0" w:oddHBand="0" w:evenHBand="0" w:firstRowFirstColumn="0" w:firstRowLastColumn="0" w:lastRowFirstColumn="0" w:lastRowLastColumn="0"/>
              <w:rPr>
                <w:b w:val="0"/>
                <w:spacing w:val="-3"/>
                <w:sz w:val="26"/>
                <w:szCs w:val="26"/>
                <w:lang w:val="it-IT"/>
              </w:rPr>
            </w:pPr>
            <w:r w:rsidRPr="0097021A">
              <w:rPr>
                <w:spacing w:val="-3"/>
                <w:sz w:val="26"/>
                <w:szCs w:val="26"/>
                <w:lang w:val="it-IT"/>
              </w:rPr>
              <w:t>Chỉ số</w:t>
            </w:r>
          </w:p>
        </w:tc>
        <w:tc>
          <w:tcPr>
            <w:tcW w:w="970" w:type="dxa"/>
            <w:vAlign w:val="center"/>
          </w:tcPr>
          <w:p w14:paraId="3FE35DED" w14:textId="77777777" w:rsidR="002E07B2" w:rsidRPr="0097021A" w:rsidRDefault="002E07B2" w:rsidP="00195B17">
            <w:pPr>
              <w:ind w:left="-80" w:right="-41"/>
              <w:jc w:val="center"/>
              <w:cnfStyle w:val="100000000000" w:firstRow="1" w:lastRow="0" w:firstColumn="0" w:lastColumn="0" w:oddVBand="0" w:evenVBand="0" w:oddHBand="0" w:evenHBand="0" w:firstRowFirstColumn="0" w:firstRowLastColumn="0" w:lastRowFirstColumn="0" w:lastRowLastColumn="0"/>
              <w:rPr>
                <w:b w:val="0"/>
                <w:spacing w:val="-3"/>
                <w:sz w:val="26"/>
                <w:szCs w:val="26"/>
                <w:lang w:val="it-IT"/>
              </w:rPr>
            </w:pPr>
            <w:r w:rsidRPr="0097021A">
              <w:rPr>
                <w:spacing w:val="-3"/>
                <w:sz w:val="26"/>
                <w:szCs w:val="26"/>
                <w:lang w:val="it-IT"/>
              </w:rPr>
              <w:t>Giá trị</w:t>
            </w:r>
          </w:p>
        </w:tc>
        <w:tc>
          <w:tcPr>
            <w:tcW w:w="1179" w:type="dxa"/>
            <w:vAlign w:val="center"/>
          </w:tcPr>
          <w:p w14:paraId="109725E4" w14:textId="6F40B186" w:rsidR="002E07B2" w:rsidRPr="0097021A" w:rsidRDefault="00623C9B" w:rsidP="000B1C17">
            <w:pPr>
              <w:ind w:left="-80" w:right="-41"/>
              <w:jc w:val="center"/>
              <w:cnfStyle w:val="100000000000" w:firstRow="1" w:lastRow="0" w:firstColumn="0" w:lastColumn="0" w:oddVBand="0" w:evenVBand="0" w:oddHBand="0" w:evenHBand="0" w:firstRowFirstColumn="0" w:firstRowLastColumn="0" w:lastRowFirstColumn="0" w:lastRowLastColumn="0"/>
              <w:rPr>
                <w:b w:val="0"/>
                <w:spacing w:val="-3"/>
                <w:sz w:val="26"/>
                <w:szCs w:val="26"/>
                <w:lang w:val="vi-VN"/>
              </w:rPr>
            </w:pPr>
            <w:r w:rsidRPr="0097021A">
              <w:rPr>
                <w:spacing w:val="-3"/>
                <w:sz w:val="26"/>
                <w:szCs w:val="26"/>
              </w:rPr>
              <w:t>Thấp</w:t>
            </w:r>
            <w:r w:rsidR="002E07B2" w:rsidRPr="0097021A">
              <w:rPr>
                <w:spacing w:val="-3"/>
                <w:sz w:val="26"/>
                <w:szCs w:val="26"/>
                <w:lang w:val="vi-VN"/>
              </w:rPr>
              <w:t xml:space="preserve"> </w:t>
            </w:r>
            <w:r w:rsidRPr="0097021A">
              <w:rPr>
                <w:spacing w:val="-3"/>
                <w:sz w:val="26"/>
                <w:szCs w:val="26"/>
              </w:rPr>
              <w:t>n</w:t>
            </w:r>
            <w:r w:rsidR="002E07B2" w:rsidRPr="0097021A">
              <w:rPr>
                <w:spacing w:val="-3"/>
                <w:sz w:val="26"/>
                <w:szCs w:val="26"/>
                <w:lang w:val="vi-VN"/>
              </w:rPr>
              <w:t>hất</w:t>
            </w:r>
          </w:p>
        </w:tc>
        <w:tc>
          <w:tcPr>
            <w:tcW w:w="1142" w:type="dxa"/>
            <w:vAlign w:val="center"/>
          </w:tcPr>
          <w:p w14:paraId="119558AC" w14:textId="0E49FFD3" w:rsidR="002E07B2" w:rsidRPr="0097021A" w:rsidRDefault="00623C9B" w:rsidP="00195B17">
            <w:pPr>
              <w:ind w:left="-80" w:right="-41"/>
              <w:jc w:val="center"/>
              <w:cnfStyle w:val="100000000000" w:firstRow="1" w:lastRow="0" w:firstColumn="0" w:lastColumn="0" w:oddVBand="0" w:evenVBand="0" w:oddHBand="0" w:evenHBand="0" w:firstRowFirstColumn="0" w:firstRowLastColumn="0" w:lastRowFirstColumn="0" w:lastRowLastColumn="0"/>
              <w:rPr>
                <w:b w:val="0"/>
                <w:spacing w:val="-3"/>
                <w:sz w:val="26"/>
                <w:szCs w:val="26"/>
                <w:lang w:val="vi-VN"/>
              </w:rPr>
            </w:pPr>
            <w:r w:rsidRPr="0097021A">
              <w:rPr>
                <w:spacing w:val="-3"/>
                <w:sz w:val="26"/>
                <w:szCs w:val="26"/>
              </w:rPr>
              <w:t>Cao</w:t>
            </w:r>
            <w:r w:rsidR="002E07B2" w:rsidRPr="0097021A">
              <w:rPr>
                <w:spacing w:val="-3"/>
                <w:sz w:val="26"/>
                <w:szCs w:val="26"/>
                <w:lang w:val="vi-VN"/>
              </w:rPr>
              <w:t xml:space="preserve"> nhất</w:t>
            </w:r>
          </w:p>
        </w:tc>
        <w:tc>
          <w:tcPr>
            <w:tcW w:w="1053" w:type="dxa"/>
            <w:vAlign w:val="center"/>
          </w:tcPr>
          <w:p w14:paraId="219006D1" w14:textId="1BA6B258" w:rsidR="002E07B2" w:rsidRPr="0097021A" w:rsidRDefault="002E07B2" w:rsidP="002E07B2">
            <w:pPr>
              <w:ind w:left="-80" w:right="-41"/>
              <w:jc w:val="center"/>
              <w:cnfStyle w:val="100000000000" w:firstRow="1" w:lastRow="0" w:firstColumn="0" w:lastColumn="0" w:oddVBand="0" w:evenVBand="0" w:oddHBand="0" w:evenHBand="0" w:firstRowFirstColumn="0" w:firstRowLastColumn="0" w:lastRowFirstColumn="0" w:lastRowLastColumn="0"/>
              <w:rPr>
                <w:b w:val="0"/>
                <w:bCs w:val="0"/>
                <w:spacing w:val="-3"/>
                <w:sz w:val="26"/>
                <w:szCs w:val="26"/>
              </w:rPr>
            </w:pPr>
            <w:r w:rsidRPr="0097021A">
              <w:rPr>
                <w:spacing w:val="-3"/>
                <w:sz w:val="26"/>
                <w:szCs w:val="26"/>
              </w:rPr>
              <w:t>Xếp hạng</w:t>
            </w:r>
          </w:p>
        </w:tc>
      </w:tr>
      <w:tr w:rsidR="009D3868" w:rsidRPr="0097021A" w14:paraId="1D191B04"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dxa"/>
            <w:vAlign w:val="center"/>
          </w:tcPr>
          <w:p w14:paraId="0B0C0A20" w14:textId="4EBC54D1" w:rsidR="009D3868" w:rsidRPr="009D3868" w:rsidRDefault="009D3868" w:rsidP="006033B3">
            <w:pPr>
              <w:jc w:val="center"/>
              <w:rPr>
                <w:b w:val="0"/>
                <w:bCs w:val="0"/>
                <w:sz w:val="26"/>
                <w:szCs w:val="26"/>
                <w:lang w:val="vi-VN"/>
              </w:rPr>
            </w:pPr>
            <w:r w:rsidRPr="009D3868">
              <w:rPr>
                <w:b w:val="0"/>
                <w:bCs w:val="0"/>
                <w:sz w:val="26"/>
                <w:szCs w:val="26"/>
                <w:lang w:val="vi-VN"/>
              </w:rPr>
              <w:t>1</w:t>
            </w:r>
          </w:p>
        </w:tc>
        <w:tc>
          <w:tcPr>
            <w:tcW w:w="4357" w:type="dxa"/>
            <w:vAlign w:val="center"/>
          </w:tcPr>
          <w:p w14:paraId="67ED1D34" w14:textId="77777777" w:rsidR="009D3868" w:rsidRPr="0097021A" w:rsidRDefault="009D3868" w:rsidP="006033B3">
            <w:pP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6.2.1. Đơn đăng ký nhãn hiệu/1,000 DN</w:t>
            </w:r>
          </w:p>
        </w:tc>
        <w:tc>
          <w:tcPr>
            <w:tcW w:w="970" w:type="dxa"/>
            <w:vAlign w:val="center"/>
          </w:tcPr>
          <w:p w14:paraId="0E863AD8"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37.15</w:t>
            </w:r>
          </w:p>
        </w:tc>
        <w:tc>
          <w:tcPr>
            <w:tcW w:w="1179" w:type="dxa"/>
            <w:vAlign w:val="center"/>
          </w:tcPr>
          <w:p w14:paraId="4E8C39F9"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37.15</w:t>
            </w:r>
          </w:p>
        </w:tc>
        <w:tc>
          <w:tcPr>
            <w:tcW w:w="1142" w:type="dxa"/>
            <w:vAlign w:val="center"/>
          </w:tcPr>
          <w:p w14:paraId="7498E690"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279.44</w:t>
            </w:r>
          </w:p>
        </w:tc>
        <w:tc>
          <w:tcPr>
            <w:tcW w:w="1053" w:type="dxa"/>
            <w:vAlign w:val="center"/>
          </w:tcPr>
          <w:p w14:paraId="28D20BBD"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63</w:t>
            </w:r>
          </w:p>
        </w:tc>
      </w:tr>
      <w:tr w:rsidR="0097021A" w:rsidRPr="0097021A" w14:paraId="7A25AE69" w14:textId="2D62550C" w:rsidTr="00F911C6">
        <w:tc>
          <w:tcPr>
            <w:cnfStyle w:val="001000000000" w:firstRow="0" w:lastRow="0" w:firstColumn="1" w:lastColumn="0" w:oddVBand="0" w:evenVBand="0" w:oddHBand="0" w:evenHBand="0" w:firstRowFirstColumn="0" w:firstRowLastColumn="0" w:lastRowFirstColumn="0" w:lastRowLastColumn="0"/>
            <w:tcW w:w="764" w:type="dxa"/>
            <w:vAlign w:val="center"/>
          </w:tcPr>
          <w:p w14:paraId="0361E3E2" w14:textId="2A0EBEC1" w:rsidR="0097021A" w:rsidRPr="009D3868" w:rsidRDefault="009D3868" w:rsidP="0097021A">
            <w:pPr>
              <w:jc w:val="center"/>
              <w:rPr>
                <w:b w:val="0"/>
                <w:bCs w:val="0"/>
                <w:spacing w:val="-3"/>
                <w:sz w:val="26"/>
                <w:szCs w:val="26"/>
                <w:lang w:val="vi-VN"/>
              </w:rPr>
            </w:pPr>
            <w:r w:rsidRPr="009D3868">
              <w:rPr>
                <w:b w:val="0"/>
                <w:bCs w:val="0"/>
                <w:spacing w:val="-3"/>
                <w:sz w:val="26"/>
                <w:szCs w:val="26"/>
                <w:lang w:val="vi-VN"/>
              </w:rPr>
              <w:t>2</w:t>
            </w:r>
          </w:p>
        </w:tc>
        <w:tc>
          <w:tcPr>
            <w:tcW w:w="4357" w:type="dxa"/>
            <w:vAlign w:val="center"/>
          </w:tcPr>
          <w:p w14:paraId="5D7000A2" w14:textId="3643B656" w:rsidR="0097021A" w:rsidRPr="0097021A" w:rsidRDefault="0097021A" w:rsidP="0097021A">
            <w:pPr>
              <w:cnfStyle w:val="000000000000" w:firstRow="0" w:lastRow="0" w:firstColumn="0" w:lastColumn="0" w:oddVBand="0" w:evenVBand="0" w:oddHBand="0" w:evenHBand="0" w:firstRowFirstColumn="0" w:firstRowLastColumn="0" w:lastRowFirstColumn="0" w:lastRowLastColumn="0"/>
              <w:rPr>
                <w:spacing w:val="-3"/>
                <w:sz w:val="26"/>
                <w:szCs w:val="26"/>
                <w:lang w:val="vi-VN"/>
              </w:rPr>
            </w:pPr>
            <w:r w:rsidRPr="0097021A">
              <w:rPr>
                <w:sz w:val="26"/>
                <w:szCs w:val="26"/>
              </w:rPr>
              <w:t xml:space="preserve">1.1.2.  Thiết chế pháp lý và an ninh trật tự </w:t>
            </w:r>
          </w:p>
        </w:tc>
        <w:tc>
          <w:tcPr>
            <w:tcW w:w="970" w:type="dxa"/>
            <w:vAlign w:val="center"/>
          </w:tcPr>
          <w:p w14:paraId="2CD53526" w14:textId="27786C62"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97021A">
              <w:rPr>
                <w:sz w:val="26"/>
                <w:szCs w:val="26"/>
              </w:rPr>
              <w:t>6.61</w:t>
            </w:r>
          </w:p>
        </w:tc>
        <w:tc>
          <w:tcPr>
            <w:tcW w:w="1179" w:type="dxa"/>
            <w:vAlign w:val="center"/>
          </w:tcPr>
          <w:p w14:paraId="0A64B4AC" w14:textId="7E34317A" w:rsidR="0097021A" w:rsidRPr="0097021A" w:rsidRDefault="0097021A" w:rsidP="0097021A">
            <w:pPr>
              <w:ind w:left="-252" w:firstLine="252"/>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97021A">
              <w:rPr>
                <w:sz w:val="26"/>
                <w:szCs w:val="26"/>
              </w:rPr>
              <w:t>6.34</w:t>
            </w:r>
          </w:p>
        </w:tc>
        <w:tc>
          <w:tcPr>
            <w:tcW w:w="1142" w:type="dxa"/>
            <w:vAlign w:val="center"/>
          </w:tcPr>
          <w:p w14:paraId="5473D0FF" w14:textId="4807EAD8"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97021A">
              <w:rPr>
                <w:sz w:val="26"/>
                <w:szCs w:val="26"/>
              </w:rPr>
              <w:t>8.31</w:t>
            </w:r>
          </w:p>
        </w:tc>
        <w:tc>
          <w:tcPr>
            <w:tcW w:w="1053" w:type="dxa"/>
            <w:vAlign w:val="center"/>
          </w:tcPr>
          <w:p w14:paraId="30656E06" w14:textId="2C2AE1BF"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61</w:t>
            </w:r>
          </w:p>
        </w:tc>
      </w:tr>
      <w:tr w:rsidR="009D3868" w:rsidRPr="0097021A" w14:paraId="57A82613"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dxa"/>
            <w:vAlign w:val="center"/>
          </w:tcPr>
          <w:p w14:paraId="29658B93" w14:textId="12B8AA03" w:rsidR="009D3868" w:rsidRPr="009D3868" w:rsidRDefault="009D3868" w:rsidP="006033B3">
            <w:pPr>
              <w:jc w:val="center"/>
              <w:rPr>
                <w:b w:val="0"/>
                <w:bCs w:val="0"/>
                <w:sz w:val="26"/>
                <w:szCs w:val="26"/>
                <w:lang w:val="vi-VN"/>
              </w:rPr>
            </w:pPr>
            <w:r w:rsidRPr="009D3868">
              <w:rPr>
                <w:b w:val="0"/>
                <w:bCs w:val="0"/>
                <w:sz w:val="26"/>
                <w:szCs w:val="26"/>
                <w:lang w:val="vi-VN"/>
              </w:rPr>
              <w:t>3</w:t>
            </w:r>
          </w:p>
        </w:tc>
        <w:tc>
          <w:tcPr>
            <w:tcW w:w="4357" w:type="dxa"/>
            <w:vAlign w:val="center"/>
          </w:tcPr>
          <w:p w14:paraId="37A84498" w14:textId="77777777" w:rsidR="009D3868" w:rsidRPr="0097021A" w:rsidRDefault="009D3868" w:rsidP="006033B3">
            <w:pP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5.3.3. Số lượng doanh nghiệp có chứng chỉ ISO/ 1,000 DN</w:t>
            </w:r>
          </w:p>
        </w:tc>
        <w:tc>
          <w:tcPr>
            <w:tcW w:w="970" w:type="dxa"/>
            <w:vAlign w:val="center"/>
          </w:tcPr>
          <w:p w14:paraId="4D5C4BEB"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11.01</w:t>
            </w:r>
          </w:p>
        </w:tc>
        <w:tc>
          <w:tcPr>
            <w:tcW w:w="1179" w:type="dxa"/>
            <w:vAlign w:val="center"/>
          </w:tcPr>
          <w:p w14:paraId="68D941E6"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7.51</w:t>
            </w:r>
          </w:p>
        </w:tc>
        <w:tc>
          <w:tcPr>
            <w:tcW w:w="1142" w:type="dxa"/>
            <w:vAlign w:val="center"/>
          </w:tcPr>
          <w:p w14:paraId="71C1F1FD"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50.77</w:t>
            </w:r>
          </w:p>
        </w:tc>
        <w:tc>
          <w:tcPr>
            <w:tcW w:w="1053" w:type="dxa"/>
            <w:vAlign w:val="center"/>
          </w:tcPr>
          <w:p w14:paraId="386D6428"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59</w:t>
            </w:r>
          </w:p>
        </w:tc>
      </w:tr>
      <w:tr w:rsidR="0097021A" w:rsidRPr="0097021A" w14:paraId="6F75E322" w14:textId="3E3AACA7" w:rsidTr="00F911C6">
        <w:tc>
          <w:tcPr>
            <w:cnfStyle w:val="001000000000" w:firstRow="0" w:lastRow="0" w:firstColumn="1" w:lastColumn="0" w:oddVBand="0" w:evenVBand="0" w:oddHBand="0" w:evenHBand="0" w:firstRowFirstColumn="0" w:firstRowLastColumn="0" w:lastRowFirstColumn="0" w:lastRowLastColumn="0"/>
            <w:tcW w:w="764" w:type="dxa"/>
            <w:vAlign w:val="center"/>
          </w:tcPr>
          <w:p w14:paraId="7C9622A3" w14:textId="515EFBE5" w:rsidR="0097021A" w:rsidRPr="009D3868" w:rsidRDefault="009D3868" w:rsidP="0097021A">
            <w:pPr>
              <w:jc w:val="center"/>
              <w:rPr>
                <w:b w:val="0"/>
                <w:bCs w:val="0"/>
                <w:spacing w:val="-3"/>
                <w:sz w:val="26"/>
                <w:szCs w:val="26"/>
                <w:lang w:val="vi-VN"/>
              </w:rPr>
            </w:pPr>
            <w:r w:rsidRPr="009D3868">
              <w:rPr>
                <w:b w:val="0"/>
                <w:bCs w:val="0"/>
                <w:spacing w:val="-3"/>
                <w:sz w:val="26"/>
                <w:szCs w:val="26"/>
                <w:lang w:val="vi-VN"/>
              </w:rPr>
              <w:t>4</w:t>
            </w:r>
          </w:p>
        </w:tc>
        <w:tc>
          <w:tcPr>
            <w:tcW w:w="4357" w:type="dxa"/>
            <w:vAlign w:val="center"/>
          </w:tcPr>
          <w:p w14:paraId="26BBCD0A" w14:textId="50CB1B75" w:rsidR="0097021A" w:rsidRPr="0097021A" w:rsidRDefault="0097021A" w:rsidP="0097021A">
            <w:pPr>
              <w:cnfStyle w:val="000000000000" w:firstRow="0" w:lastRow="0" w:firstColumn="0" w:lastColumn="0" w:oddVBand="0" w:evenVBand="0" w:oddHBand="0" w:evenHBand="0" w:firstRowFirstColumn="0" w:firstRowLastColumn="0" w:lastRowFirstColumn="0" w:lastRowLastColumn="0"/>
              <w:rPr>
                <w:spacing w:val="-3"/>
                <w:sz w:val="26"/>
                <w:szCs w:val="26"/>
              </w:rPr>
            </w:pPr>
            <w:r w:rsidRPr="0097021A">
              <w:rPr>
                <w:sz w:val="26"/>
                <w:szCs w:val="26"/>
              </w:rPr>
              <w:t>1.2.4.  Cạnh tranh bình đẳng</w:t>
            </w:r>
          </w:p>
        </w:tc>
        <w:tc>
          <w:tcPr>
            <w:tcW w:w="970" w:type="dxa"/>
            <w:vAlign w:val="center"/>
          </w:tcPr>
          <w:p w14:paraId="0DB5BBFF" w14:textId="7DB25EAC"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97021A">
              <w:rPr>
                <w:sz w:val="26"/>
                <w:szCs w:val="26"/>
              </w:rPr>
              <w:t>4.66</w:t>
            </w:r>
          </w:p>
        </w:tc>
        <w:tc>
          <w:tcPr>
            <w:tcW w:w="1179" w:type="dxa"/>
            <w:vAlign w:val="center"/>
          </w:tcPr>
          <w:p w14:paraId="0FF9E46E" w14:textId="3DD91940"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97021A">
              <w:rPr>
                <w:sz w:val="26"/>
                <w:szCs w:val="26"/>
              </w:rPr>
              <w:t>4.17</w:t>
            </w:r>
          </w:p>
        </w:tc>
        <w:tc>
          <w:tcPr>
            <w:tcW w:w="1142" w:type="dxa"/>
            <w:vAlign w:val="center"/>
          </w:tcPr>
          <w:p w14:paraId="00BD0BAF" w14:textId="460944F7"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pacing w:val="-3"/>
                <w:sz w:val="26"/>
                <w:szCs w:val="26"/>
              </w:rPr>
            </w:pPr>
            <w:r w:rsidRPr="0097021A">
              <w:rPr>
                <w:sz w:val="26"/>
                <w:szCs w:val="26"/>
              </w:rPr>
              <w:t>6.95</w:t>
            </w:r>
          </w:p>
        </w:tc>
        <w:tc>
          <w:tcPr>
            <w:tcW w:w="1053" w:type="dxa"/>
            <w:vAlign w:val="center"/>
          </w:tcPr>
          <w:p w14:paraId="6BFE5FA7" w14:textId="74547687"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57</w:t>
            </w:r>
          </w:p>
        </w:tc>
      </w:tr>
      <w:tr w:rsidR="0097021A" w:rsidRPr="0097021A" w14:paraId="646DEC3A" w14:textId="77777777" w:rsidTr="00F911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dxa"/>
            <w:vAlign w:val="center"/>
          </w:tcPr>
          <w:p w14:paraId="30B87AB6" w14:textId="43F272FB" w:rsidR="0097021A" w:rsidRPr="009D3868" w:rsidRDefault="009D3868" w:rsidP="0097021A">
            <w:pPr>
              <w:jc w:val="center"/>
              <w:rPr>
                <w:b w:val="0"/>
                <w:bCs w:val="0"/>
                <w:sz w:val="26"/>
                <w:szCs w:val="26"/>
                <w:lang w:val="vi-VN"/>
              </w:rPr>
            </w:pPr>
            <w:r w:rsidRPr="009D3868">
              <w:rPr>
                <w:b w:val="0"/>
                <w:bCs w:val="0"/>
                <w:sz w:val="26"/>
                <w:szCs w:val="26"/>
                <w:lang w:val="vi-VN"/>
              </w:rPr>
              <w:t>5</w:t>
            </w:r>
          </w:p>
        </w:tc>
        <w:tc>
          <w:tcPr>
            <w:tcW w:w="4357" w:type="dxa"/>
            <w:vAlign w:val="center"/>
          </w:tcPr>
          <w:p w14:paraId="304874BB" w14:textId="1CB041CC" w:rsidR="0097021A" w:rsidRPr="0097021A" w:rsidRDefault="0097021A" w:rsidP="0097021A">
            <w:pP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3.1.1. Hạ tầng số</w:t>
            </w:r>
          </w:p>
        </w:tc>
        <w:tc>
          <w:tcPr>
            <w:tcW w:w="970" w:type="dxa"/>
            <w:vAlign w:val="center"/>
          </w:tcPr>
          <w:p w14:paraId="66B2F0E3" w14:textId="0C90399F"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0.49</w:t>
            </w:r>
          </w:p>
        </w:tc>
        <w:tc>
          <w:tcPr>
            <w:tcW w:w="1179" w:type="dxa"/>
            <w:vAlign w:val="center"/>
          </w:tcPr>
          <w:p w14:paraId="79D03530" w14:textId="44FB3C33"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0.32</w:t>
            </w:r>
          </w:p>
        </w:tc>
        <w:tc>
          <w:tcPr>
            <w:tcW w:w="1142" w:type="dxa"/>
            <w:vAlign w:val="center"/>
          </w:tcPr>
          <w:p w14:paraId="439574E3" w14:textId="633F3BCB"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0.83</w:t>
            </w:r>
          </w:p>
        </w:tc>
        <w:tc>
          <w:tcPr>
            <w:tcW w:w="1053" w:type="dxa"/>
            <w:vAlign w:val="center"/>
          </w:tcPr>
          <w:p w14:paraId="57B20B72" w14:textId="0B9A7320"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57</w:t>
            </w:r>
          </w:p>
        </w:tc>
      </w:tr>
      <w:tr w:rsidR="009D3868" w:rsidRPr="0097021A" w14:paraId="37BF57B7" w14:textId="77777777" w:rsidTr="006033B3">
        <w:tc>
          <w:tcPr>
            <w:cnfStyle w:val="001000000000" w:firstRow="0" w:lastRow="0" w:firstColumn="1" w:lastColumn="0" w:oddVBand="0" w:evenVBand="0" w:oddHBand="0" w:evenHBand="0" w:firstRowFirstColumn="0" w:firstRowLastColumn="0" w:lastRowFirstColumn="0" w:lastRowLastColumn="0"/>
            <w:tcW w:w="764" w:type="dxa"/>
            <w:vAlign w:val="center"/>
          </w:tcPr>
          <w:p w14:paraId="2D0543F0" w14:textId="4731EB83" w:rsidR="009D3868" w:rsidRPr="009D3868" w:rsidRDefault="009D3868" w:rsidP="006033B3">
            <w:pPr>
              <w:jc w:val="center"/>
              <w:rPr>
                <w:b w:val="0"/>
                <w:bCs w:val="0"/>
                <w:sz w:val="26"/>
                <w:szCs w:val="26"/>
                <w:lang w:val="vi-VN"/>
              </w:rPr>
            </w:pPr>
            <w:r w:rsidRPr="009D3868">
              <w:rPr>
                <w:b w:val="0"/>
                <w:bCs w:val="0"/>
                <w:sz w:val="26"/>
                <w:szCs w:val="26"/>
                <w:lang w:val="vi-VN"/>
              </w:rPr>
              <w:t>6</w:t>
            </w:r>
          </w:p>
        </w:tc>
        <w:tc>
          <w:tcPr>
            <w:tcW w:w="4357" w:type="dxa"/>
            <w:vAlign w:val="center"/>
          </w:tcPr>
          <w:p w14:paraId="3E0C1957" w14:textId="77777777" w:rsidR="009D3868" w:rsidRPr="0097021A" w:rsidRDefault="009D3868" w:rsidP="006033B3">
            <w:pP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6.2.4. Đơn đăng ký chỉ dẫn địa lý/ tổng số xã</w:t>
            </w:r>
          </w:p>
        </w:tc>
        <w:tc>
          <w:tcPr>
            <w:tcW w:w="970" w:type="dxa"/>
            <w:vAlign w:val="center"/>
          </w:tcPr>
          <w:p w14:paraId="7134FF8F" w14:textId="77777777" w:rsidR="009D3868" w:rsidRPr="0097021A" w:rsidRDefault="009D3868" w:rsidP="006033B3">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0.00</w:t>
            </w:r>
          </w:p>
        </w:tc>
        <w:tc>
          <w:tcPr>
            <w:tcW w:w="1179" w:type="dxa"/>
            <w:vAlign w:val="center"/>
          </w:tcPr>
          <w:p w14:paraId="193D12CD" w14:textId="77777777" w:rsidR="009D3868" w:rsidRPr="0097021A" w:rsidRDefault="009D3868" w:rsidP="006033B3">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0.00</w:t>
            </w:r>
          </w:p>
        </w:tc>
        <w:tc>
          <w:tcPr>
            <w:tcW w:w="1142" w:type="dxa"/>
            <w:vAlign w:val="center"/>
          </w:tcPr>
          <w:p w14:paraId="57071412" w14:textId="77777777" w:rsidR="009D3868" w:rsidRPr="0097021A" w:rsidRDefault="009D3868" w:rsidP="006033B3">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0.06</w:t>
            </w:r>
          </w:p>
        </w:tc>
        <w:tc>
          <w:tcPr>
            <w:tcW w:w="1053" w:type="dxa"/>
            <w:vAlign w:val="center"/>
          </w:tcPr>
          <w:p w14:paraId="4599C8F6" w14:textId="77777777" w:rsidR="009D3868" w:rsidRPr="0097021A" w:rsidRDefault="009D3868" w:rsidP="006033B3">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57</w:t>
            </w:r>
          </w:p>
        </w:tc>
      </w:tr>
      <w:tr w:rsidR="009D3868" w:rsidRPr="0097021A" w14:paraId="4064CB72" w14:textId="77777777" w:rsidTr="006033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dxa"/>
            <w:vAlign w:val="center"/>
          </w:tcPr>
          <w:p w14:paraId="4294D2DC" w14:textId="6124E2BF" w:rsidR="009D3868" w:rsidRPr="009D3868" w:rsidRDefault="009D3868" w:rsidP="006033B3">
            <w:pPr>
              <w:jc w:val="center"/>
              <w:rPr>
                <w:b w:val="0"/>
                <w:bCs w:val="0"/>
                <w:sz w:val="26"/>
                <w:szCs w:val="26"/>
                <w:lang w:val="vi-VN"/>
              </w:rPr>
            </w:pPr>
            <w:r w:rsidRPr="009D3868">
              <w:rPr>
                <w:b w:val="0"/>
                <w:bCs w:val="0"/>
                <w:sz w:val="26"/>
                <w:szCs w:val="26"/>
                <w:lang w:val="vi-VN"/>
              </w:rPr>
              <w:t>7</w:t>
            </w:r>
          </w:p>
        </w:tc>
        <w:tc>
          <w:tcPr>
            <w:tcW w:w="4357" w:type="dxa"/>
            <w:vAlign w:val="center"/>
          </w:tcPr>
          <w:p w14:paraId="626A116B" w14:textId="77777777" w:rsidR="009D3868" w:rsidRPr="0097021A" w:rsidRDefault="009D3868" w:rsidP="006033B3">
            <w:pP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 xml:space="preserve">7.1.3. Giá trị xuất khẩu/GRDP </w:t>
            </w:r>
          </w:p>
        </w:tc>
        <w:tc>
          <w:tcPr>
            <w:tcW w:w="970" w:type="dxa"/>
            <w:vAlign w:val="center"/>
          </w:tcPr>
          <w:p w14:paraId="1A2B2B5C"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0.08</w:t>
            </w:r>
          </w:p>
        </w:tc>
        <w:tc>
          <w:tcPr>
            <w:tcW w:w="1179" w:type="dxa"/>
            <w:vAlign w:val="center"/>
          </w:tcPr>
          <w:p w14:paraId="052B3B12"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0.01</w:t>
            </w:r>
          </w:p>
        </w:tc>
        <w:tc>
          <w:tcPr>
            <w:tcW w:w="1142" w:type="dxa"/>
            <w:vAlign w:val="center"/>
          </w:tcPr>
          <w:p w14:paraId="6685E26D"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4.41</w:t>
            </w:r>
          </w:p>
        </w:tc>
        <w:tc>
          <w:tcPr>
            <w:tcW w:w="1053" w:type="dxa"/>
            <w:vAlign w:val="center"/>
          </w:tcPr>
          <w:p w14:paraId="394C54FA" w14:textId="77777777" w:rsidR="009D3868" w:rsidRPr="0097021A" w:rsidRDefault="009D3868" w:rsidP="006033B3">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57</w:t>
            </w:r>
          </w:p>
        </w:tc>
      </w:tr>
      <w:tr w:rsidR="0097021A" w:rsidRPr="0097021A" w14:paraId="22538AD1" w14:textId="77777777" w:rsidTr="00F911C6">
        <w:tc>
          <w:tcPr>
            <w:cnfStyle w:val="001000000000" w:firstRow="0" w:lastRow="0" w:firstColumn="1" w:lastColumn="0" w:oddVBand="0" w:evenVBand="0" w:oddHBand="0" w:evenHBand="0" w:firstRowFirstColumn="0" w:firstRowLastColumn="0" w:lastRowFirstColumn="0" w:lastRowLastColumn="0"/>
            <w:tcW w:w="764" w:type="dxa"/>
            <w:vAlign w:val="center"/>
          </w:tcPr>
          <w:p w14:paraId="680C68C6" w14:textId="254C3642" w:rsidR="0097021A" w:rsidRPr="009D3868" w:rsidRDefault="009D3868" w:rsidP="0097021A">
            <w:pPr>
              <w:jc w:val="center"/>
              <w:rPr>
                <w:b w:val="0"/>
                <w:bCs w:val="0"/>
                <w:sz w:val="26"/>
                <w:szCs w:val="26"/>
                <w:lang w:val="vi-VN"/>
              </w:rPr>
            </w:pPr>
            <w:r w:rsidRPr="009D3868">
              <w:rPr>
                <w:b w:val="0"/>
                <w:bCs w:val="0"/>
                <w:sz w:val="26"/>
                <w:szCs w:val="26"/>
                <w:lang w:val="vi-VN"/>
              </w:rPr>
              <w:t>8</w:t>
            </w:r>
          </w:p>
        </w:tc>
        <w:tc>
          <w:tcPr>
            <w:tcW w:w="4357" w:type="dxa"/>
            <w:vAlign w:val="center"/>
          </w:tcPr>
          <w:p w14:paraId="3F1C6FDD" w14:textId="7B14D23B" w:rsidR="0097021A" w:rsidRPr="0097021A" w:rsidRDefault="0097021A" w:rsidP="0097021A">
            <w:pP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4.1.3.  Vốn SXKD bình quân hàng năm của các DN (tỷ đồng)</w:t>
            </w:r>
          </w:p>
        </w:tc>
        <w:tc>
          <w:tcPr>
            <w:tcW w:w="970" w:type="dxa"/>
            <w:vAlign w:val="center"/>
          </w:tcPr>
          <w:p w14:paraId="40FC3565" w14:textId="6221A7C9"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24.33</w:t>
            </w:r>
          </w:p>
        </w:tc>
        <w:tc>
          <w:tcPr>
            <w:tcW w:w="1179" w:type="dxa"/>
            <w:vAlign w:val="center"/>
          </w:tcPr>
          <w:p w14:paraId="269941CE" w14:textId="5AAF854E"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17.14</w:t>
            </w:r>
          </w:p>
        </w:tc>
        <w:tc>
          <w:tcPr>
            <w:tcW w:w="1142" w:type="dxa"/>
            <w:vAlign w:val="center"/>
          </w:tcPr>
          <w:p w14:paraId="607E34B4" w14:textId="1D5469AF"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112.26</w:t>
            </w:r>
          </w:p>
        </w:tc>
        <w:tc>
          <w:tcPr>
            <w:tcW w:w="1053" w:type="dxa"/>
            <w:vAlign w:val="center"/>
          </w:tcPr>
          <w:p w14:paraId="64B8D86C" w14:textId="70B05CEF" w:rsidR="0097021A" w:rsidRPr="0097021A" w:rsidRDefault="0097021A" w:rsidP="0097021A">
            <w:pPr>
              <w:jc w:val="center"/>
              <w:cnfStyle w:val="000000000000" w:firstRow="0" w:lastRow="0" w:firstColumn="0" w:lastColumn="0" w:oddVBand="0" w:evenVBand="0" w:oddHBand="0" w:evenHBand="0" w:firstRowFirstColumn="0" w:firstRowLastColumn="0" w:lastRowFirstColumn="0" w:lastRowLastColumn="0"/>
              <w:rPr>
                <w:sz w:val="26"/>
                <w:szCs w:val="26"/>
              </w:rPr>
            </w:pPr>
            <w:r w:rsidRPr="0097021A">
              <w:rPr>
                <w:sz w:val="26"/>
                <w:szCs w:val="26"/>
              </w:rPr>
              <w:t>54</w:t>
            </w:r>
          </w:p>
        </w:tc>
      </w:tr>
      <w:tr w:rsidR="0097021A" w:rsidRPr="0097021A" w14:paraId="20436BD2" w14:textId="77777777" w:rsidTr="00F911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4" w:type="dxa"/>
            <w:vAlign w:val="center"/>
          </w:tcPr>
          <w:p w14:paraId="28117F68" w14:textId="1B0B0E36" w:rsidR="0097021A" w:rsidRPr="009D3868" w:rsidRDefault="009D3868" w:rsidP="0097021A">
            <w:pPr>
              <w:jc w:val="center"/>
              <w:rPr>
                <w:b w:val="0"/>
                <w:bCs w:val="0"/>
                <w:sz w:val="26"/>
                <w:szCs w:val="26"/>
                <w:lang w:val="vi-VN"/>
              </w:rPr>
            </w:pPr>
            <w:r w:rsidRPr="009D3868">
              <w:rPr>
                <w:b w:val="0"/>
                <w:bCs w:val="0"/>
                <w:sz w:val="26"/>
                <w:szCs w:val="26"/>
                <w:lang w:val="vi-VN"/>
              </w:rPr>
              <w:t>9</w:t>
            </w:r>
          </w:p>
        </w:tc>
        <w:tc>
          <w:tcPr>
            <w:tcW w:w="4357" w:type="dxa"/>
            <w:vAlign w:val="center"/>
          </w:tcPr>
          <w:p w14:paraId="4251715A" w14:textId="5A2BF8D3" w:rsidR="0097021A" w:rsidRPr="0097021A" w:rsidRDefault="0097021A" w:rsidP="0097021A">
            <w:pP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6.2.3. Đơn đăng ký thiết kế kiểu dáng công nghiệp/10,000 dân</w:t>
            </w:r>
          </w:p>
        </w:tc>
        <w:tc>
          <w:tcPr>
            <w:tcW w:w="970" w:type="dxa"/>
            <w:vAlign w:val="center"/>
          </w:tcPr>
          <w:p w14:paraId="497668DB" w14:textId="5FE2D5DD"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0.02</w:t>
            </w:r>
          </w:p>
        </w:tc>
        <w:tc>
          <w:tcPr>
            <w:tcW w:w="1179" w:type="dxa"/>
            <w:vAlign w:val="center"/>
          </w:tcPr>
          <w:p w14:paraId="5EA16742" w14:textId="7D026359"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0.00</w:t>
            </w:r>
          </w:p>
        </w:tc>
        <w:tc>
          <w:tcPr>
            <w:tcW w:w="1142" w:type="dxa"/>
            <w:vAlign w:val="center"/>
          </w:tcPr>
          <w:p w14:paraId="710336AD" w14:textId="2364B2D5"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2.11</w:t>
            </w:r>
          </w:p>
        </w:tc>
        <w:tc>
          <w:tcPr>
            <w:tcW w:w="1053" w:type="dxa"/>
            <w:vAlign w:val="center"/>
          </w:tcPr>
          <w:p w14:paraId="235573AD" w14:textId="0B19D6AC" w:rsidR="0097021A" w:rsidRPr="0097021A" w:rsidRDefault="0097021A" w:rsidP="0097021A">
            <w:pPr>
              <w:jc w:val="center"/>
              <w:cnfStyle w:val="000000100000" w:firstRow="0" w:lastRow="0" w:firstColumn="0" w:lastColumn="0" w:oddVBand="0" w:evenVBand="0" w:oddHBand="1" w:evenHBand="0" w:firstRowFirstColumn="0" w:firstRowLastColumn="0" w:lastRowFirstColumn="0" w:lastRowLastColumn="0"/>
              <w:rPr>
                <w:sz w:val="26"/>
                <w:szCs w:val="26"/>
              </w:rPr>
            </w:pPr>
            <w:r w:rsidRPr="0097021A">
              <w:rPr>
                <w:sz w:val="26"/>
                <w:szCs w:val="26"/>
              </w:rPr>
              <w:t>54</w:t>
            </w:r>
          </w:p>
        </w:tc>
      </w:tr>
    </w:tbl>
    <w:p w14:paraId="319D5E13" w14:textId="31678244" w:rsidR="00D84E11" w:rsidRPr="00A6078F" w:rsidRDefault="00D84E11" w:rsidP="00D84E11">
      <w:pPr>
        <w:spacing w:after="120" w:line="320" w:lineRule="atLeast"/>
        <w:ind w:firstLine="709"/>
        <w:jc w:val="right"/>
        <w:rPr>
          <w:rFonts w:eastAsia="Times New Roman"/>
          <w:i/>
          <w:sz w:val="22"/>
          <w:szCs w:val="28"/>
          <w:lang w:val="it-IT" w:eastAsia="en-GB"/>
        </w:rPr>
      </w:pPr>
      <w:r w:rsidRPr="00A6078F">
        <w:rPr>
          <w:rFonts w:eastAsia="Times New Roman"/>
          <w:i/>
          <w:sz w:val="22"/>
          <w:szCs w:val="28"/>
          <w:lang w:val="it-IT" w:eastAsia="en-GB"/>
        </w:rPr>
        <w:t xml:space="preserve">Nguồn: Cơ sở dữ liệu </w:t>
      </w:r>
      <w:r w:rsidR="00BA7E9C" w:rsidRPr="00A6078F">
        <w:rPr>
          <w:rFonts w:eastAsia="Times New Roman"/>
          <w:i/>
          <w:sz w:val="22"/>
          <w:szCs w:val="28"/>
          <w:lang w:val="it-IT" w:eastAsia="en-GB"/>
        </w:rPr>
        <w:t>PII 2024</w:t>
      </w:r>
    </w:p>
    <w:p w14:paraId="3509897D" w14:textId="77777777" w:rsidR="00035AA1" w:rsidRDefault="00035AA1">
      <w:pPr>
        <w:spacing w:after="160" w:line="259" w:lineRule="auto"/>
        <w:rPr>
          <w:rFonts w:eastAsiaTheme="majorEastAsia"/>
          <w:b/>
          <w:i/>
          <w:szCs w:val="26"/>
        </w:rPr>
      </w:pPr>
      <w:r>
        <w:rPr>
          <w:b/>
          <w:i/>
        </w:rPr>
        <w:br w:type="page"/>
      </w:r>
    </w:p>
    <w:p w14:paraId="5BFFCF08" w14:textId="721E076E" w:rsidR="00174A2F" w:rsidRPr="003034D6" w:rsidRDefault="007F2438" w:rsidP="00BD0365">
      <w:pPr>
        <w:pStyle w:val="Heading2"/>
        <w:spacing w:before="60" w:line="288" w:lineRule="auto"/>
        <w:ind w:firstLine="567"/>
        <w:rPr>
          <w:rFonts w:ascii="Times New Roman" w:hAnsi="Times New Roman" w:cs="Times New Roman"/>
          <w:b/>
          <w:iCs/>
          <w:color w:val="auto"/>
          <w:sz w:val="28"/>
        </w:rPr>
      </w:pPr>
      <w:bookmarkStart w:id="8" w:name="_Toc198763338"/>
      <w:r w:rsidRPr="003034D6">
        <w:rPr>
          <w:rFonts w:ascii="Times New Roman" w:hAnsi="Times New Roman" w:cs="Times New Roman"/>
          <w:b/>
          <w:iCs/>
          <w:color w:val="auto"/>
          <w:sz w:val="28"/>
        </w:rPr>
        <w:lastRenderedPageBreak/>
        <w:t>3</w:t>
      </w:r>
      <w:r w:rsidR="00160BAA" w:rsidRPr="003034D6">
        <w:rPr>
          <w:rFonts w:ascii="Times New Roman" w:hAnsi="Times New Roman" w:cs="Times New Roman"/>
          <w:b/>
          <w:iCs/>
          <w:color w:val="auto"/>
          <w:sz w:val="28"/>
        </w:rPr>
        <w:t xml:space="preserve">. </w:t>
      </w:r>
      <w:r w:rsidR="00174A2F" w:rsidRPr="003034D6">
        <w:rPr>
          <w:rFonts w:ascii="Times New Roman" w:hAnsi="Times New Roman" w:cs="Times New Roman"/>
          <w:b/>
          <w:iCs/>
          <w:color w:val="auto"/>
          <w:sz w:val="28"/>
        </w:rPr>
        <w:t>Kết luận và khuyến nghị</w:t>
      </w:r>
      <w:bookmarkEnd w:id="8"/>
    </w:p>
    <w:p w14:paraId="7FB645A9" w14:textId="505D65B2" w:rsidR="00174A2F" w:rsidRPr="00B82764" w:rsidRDefault="007F2438" w:rsidP="00BD0365">
      <w:pPr>
        <w:pStyle w:val="Heading2"/>
        <w:spacing w:before="60" w:line="288" w:lineRule="auto"/>
        <w:ind w:firstLine="567"/>
        <w:rPr>
          <w:rFonts w:ascii="Times New Roman" w:hAnsi="Times New Roman" w:cs="Times New Roman"/>
          <w:b/>
          <w:i/>
          <w:color w:val="auto"/>
          <w:sz w:val="28"/>
          <w:lang w:val="vi-VN"/>
        </w:rPr>
      </w:pPr>
      <w:bookmarkStart w:id="9" w:name="_Toc198763339"/>
      <w:r>
        <w:rPr>
          <w:rFonts w:ascii="Times New Roman" w:hAnsi="Times New Roman" w:cs="Times New Roman"/>
          <w:b/>
          <w:i/>
          <w:color w:val="auto"/>
          <w:sz w:val="28"/>
        </w:rPr>
        <w:t>3</w:t>
      </w:r>
      <w:r w:rsidR="00160BAA">
        <w:rPr>
          <w:rFonts w:ascii="Times New Roman" w:hAnsi="Times New Roman" w:cs="Times New Roman"/>
          <w:b/>
          <w:i/>
          <w:color w:val="auto"/>
          <w:sz w:val="28"/>
        </w:rPr>
        <w:t xml:space="preserve">.1. </w:t>
      </w:r>
      <w:r w:rsidR="00174A2F" w:rsidRPr="00B82764">
        <w:rPr>
          <w:rFonts w:ascii="Times New Roman" w:hAnsi="Times New Roman" w:cs="Times New Roman"/>
          <w:b/>
          <w:i/>
          <w:color w:val="auto"/>
          <w:sz w:val="28"/>
          <w:lang w:val="vi-VN"/>
        </w:rPr>
        <w:t>Về thu thập và cung cấp dữ liệu của địa phương phục vụ tính toán PII</w:t>
      </w:r>
      <w:bookmarkEnd w:id="9"/>
      <w:r w:rsidR="00174A2F" w:rsidRPr="00B82764">
        <w:rPr>
          <w:rFonts w:ascii="Times New Roman" w:hAnsi="Times New Roman" w:cs="Times New Roman"/>
          <w:b/>
          <w:i/>
          <w:color w:val="auto"/>
          <w:sz w:val="28"/>
          <w:lang w:val="vi-VN"/>
        </w:rPr>
        <w:t xml:space="preserve"> </w:t>
      </w:r>
    </w:p>
    <w:p w14:paraId="0C308C6A" w14:textId="755BB6D5" w:rsidR="00EF72A1" w:rsidRPr="00B82764" w:rsidRDefault="00EF72A1" w:rsidP="00BD0365">
      <w:pPr>
        <w:pStyle w:val="ListParagraph"/>
        <w:numPr>
          <w:ilvl w:val="0"/>
          <w:numId w:val="1"/>
        </w:numPr>
        <w:spacing w:before="60" w:line="288" w:lineRule="auto"/>
        <w:ind w:left="0" w:firstLine="567"/>
        <w:rPr>
          <w:sz w:val="26"/>
          <w:szCs w:val="26"/>
          <w:lang w:val="it-IT"/>
        </w:rPr>
      </w:pPr>
      <w:r w:rsidRPr="00B82764">
        <w:rPr>
          <w:sz w:val="26"/>
          <w:szCs w:val="26"/>
          <w:lang w:val="it-IT"/>
        </w:rPr>
        <w:t xml:space="preserve">Sở KH&amp;CN </w:t>
      </w:r>
      <w:r w:rsidR="000B75D8" w:rsidRPr="00B82764">
        <w:rPr>
          <w:sz w:val="26"/>
          <w:szCs w:val="26"/>
          <w:lang w:val="it-IT"/>
        </w:rPr>
        <w:t>Quảng Bình</w:t>
      </w:r>
      <w:r w:rsidR="00087B2A" w:rsidRPr="00B82764">
        <w:rPr>
          <w:sz w:val="26"/>
          <w:szCs w:val="26"/>
          <w:lang w:val="it-IT"/>
        </w:rPr>
        <w:t xml:space="preserve"> </w:t>
      </w:r>
      <w:r w:rsidRPr="00B82764">
        <w:rPr>
          <w:sz w:val="26"/>
          <w:szCs w:val="26"/>
          <w:lang w:val="it-IT"/>
        </w:rPr>
        <w:t>cho thấy đã thực hiện tốt vai trò điều phối các đơn vị thuộc Sở và giữa Sở KH&amp;CN với các sở ban ngành khác.</w:t>
      </w:r>
    </w:p>
    <w:p w14:paraId="5811CD53" w14:textId="43A5E20A" w:rsidR="00EF72A1" w:rsidRPr="00B82764" w:rsidRDefault="00EF72A1" w:rsidP="00BD0365">
      <w:pPr>
        <w:pStyle w:val="ListParagraph"/>
        <w:numPr>
          <w:ilvl w:val="0"/>
          <w:numId w:val="1"/>
        </w:numPr>
        <w:spacing w:before="60" w:line="288" w:lineRule="auto"/>
        <w:ind w:left="0" w:firstLine="567"/>
        <w:contextualSpacing w:val="0"/>
        <w:jc w:val="both"/>
        <w:rPr>
          <w:sz w:val="26"/>
          <w:szCs w:val="26"/>
          <w:lang w:val="it-IT"/>
        </w:rPr>
      </w:pPr>
      <w:r w:rsidRPr="00B82764">
        <w:rPr>
          <w:sz w:val="26"/>
          <w:szCs w:val="26"/>
          <w:lang w:val="it-IT"/>
        </w:rPr>
        <w:t xml:space="preserve">Có sự phối hợp </w:t>
      </w:r>
      <w:r w:rsidR="00E04615" w:rsidRPr="00B82764">
        <w:rPr>
          <w:sz w:val="26"/>
          <w:szCs w:val="26"/>
          <w:lang w:val="vi-VN"/>
        </w:rPr>
        <w:t xml:space="preserve">chặt chẽ </w:t>
      </w:r>
      <w:r w:rsidRPr="00B82764">
        <w:rPr>
          <w:sz w:val="26"/>
          <w:szCs w:val="26"/>
          <w:lang w:val="it-IT"/>
        </w:rPr>
        <w:t xml:space="preserve">giữa đầu mối của Sở KH&amp;CN </w:t>
      </w:r>
      <w:r w:rsidR="000B75D8" w:rsidRPr="00B82764">
        <w:rPr>
          <w:sz w:val="26"/>
          <w:szCs w:val="26"/>
          <w:lang w:val="it-IT"/>
        </w:rPr>
        <w:t>Quảng Bình</w:t>
      </w:r>
      <w:r w:rsidR="00087B2A" w:rsidRPr="00B82764">
        <w:rPr>
          <w:sz w:val="26"/>
          <w:szCs w:val="26"/>
          <w:lang w:val="it-IT"/>
        </w:rPr>
        <w:t xml:space="preserve"> </w:t>
      </w:r>
      <w:r w:rsidRPr="00B82764">
        <w:rPr>
          <w:sz w:val="26"/>
          <w:szCs w:val="26"/>
          <w:lang w:val="it-IT"/>
        </w:rPr>
        <w:t xml:space="preserve">và </w:t>
      </w:r>
      <w:r w:rsidR="00B82764" w:rsidRPr="00B82764">
        <w:rPr>
          <w:sz w:val="26"/>
          <w:szCs w:val="26"/>
          <w:lang w:val="it-IT"/>
        </w:rPr>
        <w:t>đầu mối của Bộ KH&amp;CN</w:t>
      </w:r>
      <w:r w:rsidRPr="00B82764">
        <w:rPr>
          <w:i/>
          <w:sz w:val="26"/>
          <w:szCs w:val="26"/>
          <w:lang w:val="vi-VN"/>
        </w:rPr>
        <w:t>.</w:t>
      </w:r>
    </w:p>
    <w:p w14:paraId="3465C46F" w14:textId="2B199CB7" w:rsidR="00C86D29" w:rsidRPr="00B82764" w:rsidRDefault="00C86D29" w:rsidP="00BD0365">
      <w:pPr>
        <w:pStyle w:val="ListParagraph"/>
        <w:numPr>
          <w:ilvl w:val="0"/>
          <w:numId w:val="1"/>
        </w:numPr>
        <w:spacing w:before="60" w:line="288" w:lineRule="auto"/>
        <w:ind w:left="0" w:firstLine="567"/>
        <w:contextualSpacing w:val="0"/>
        <w:jc w:val="both"/>
        <w:rPr>
          <w:sz w:val="26"/>
          <w:szCs w:val="26"/>
          <w:lang w:val="it-IT"/>
        </w:rPr>
      </w:pPr>
      <w:r w:rsidRPr="00B82764">
        <w:rPr>
          <w:iCs/>
          <w:sz w:val="26"/>
          <w:szCs w:val="26"/>
        </w:rPr>
        <w:t xml:space="preserve">Cần kịp thời có các trao đổi, làm rõ, bổ sung thông tin, tài liệu phục vụ tính toán, đánh giá theo thời hạn đặt ra. </w:t>
      </w:r>
    </w:p>
    <w:p w14:paraId="710D12AC" w14:textId="3DFD44C5" w:rsidR="00174A2F" w:rsidRPr="00B82764" w:rsidRDefault="007F2438" w:rsidP="00BD0365">
      <w:pPr>
        <w:pStyle w:val="Heading2"/>
        <w:spacing w:before="60" w:line="288" w:lineRule="auto"/>
        <w:ind w:firstLine="567"/>
        <w:rPr>
          <w:rFonts w:ascii="Times New Roman" w:hAnsi="Times New Roman" w:cs="Times New Roman"/>
          <w:b/>
          <w:i/>
          <w:color w:val="auto"/>
          <w:sz w:val="28"/>
          <w:lang w:val="vi-VN"/>
        </w:rPr>
      </w:pPr>
      <w:bookmarkStart w:id="10" w:name="_Toc198763340"/>
      <w:r>
        <w:rPr>
          <w:rFonts w:ascii="Times New Roman" w:hAnsi="Times New Roman" w:cs="Times New Roman"/>
          <w:b/>
          <w:i/>
          <w:color w:val="auto"/>
          <w:sz w:val="28"/>
        </w:rPr>
        <w:t>3</w:t>
      </w:r>
      <w:r w:rsidR="00160BAA">
        <w:rPr>
          <w:rFonts w:ascii="Times New Roman" w:hAnsi="Times New Roman" w:cs="Times New Roman"/>
          <w:b/>
          <w:i/>
          <w:color w:val="auto"/>
          <w:sz w:val="28"/>
        </w:rPr>
        <w:t xml:space="preserve">.2. </w:t>
      </w:r>
      <w:r w:rsidR="00174A2F" w:rsidRPr="00B82764">
        <w:rPr>
          <w:rFonts w:ascii="Times New Roman" w:hAnsi="Times New Roman" w:cs="Times New Roman"/>
          <w:b/>
          <w:i/>
          <w:color w:val="auto"/>
          <w:sz w:val="28"/>
          <w:lang w:val="vi-VN"/>
        </w:rPr>
        <w:t xml:space="preserve">Về các điểm cần cải thiện dựa trên kết quả </w:t>
      </w:r>
      <w:r w:rsidR="00BA7E9C" w:rsidRPr="00B82764">
        <w:rPr>
          <w:rFonts w:ascii="Times New Roman" w:hAnsi="Times New Roman" w:cs="Times New Roman"/>
          <w:b/>
          <w:i/>
          <w:color w:val="auto"/>
          <w:sz w:val="28"/>
          <w:lang w:val="vi-VN"/>
        </w:rPr>
        <w:t>PII 2024</w:t>
      </w:r>
      <w:bookmarkEnd w:id="10"/>
    </w:p>
    <w:p w14:paraId="35983563" w14:textId="64E3C482" w:rsidR="00821B7F" w:rsidRPr="009C710D" w:rsidRDefault="00821B7F" w:rsidP="00BD0365">
      <w:pPr>
        <w:pStyle w:val="ListParagraph"/>
        <w:numPr>
          <w:ilvl w:val="0"/>
          <w:numId w:val="1"/>
        </w:numPr>
        <w:spacing w:before="60" w:line="288" w:lineRule="auto"/>
        <w:ind w:left="0" w:firstLine="567"/>
        <w:contextualSpacing w:val="0"/>
        <w:jc w:val="both"/>
        <w:rPr>
          <w:sz w:val="26"/>
          <w:szCs w:val="26"/>
          <w:lang w:val="it-IT"/>
        </w:rPr>
      </w:pPr>
      <w:r w:rsidRPr="009C710D">
        <w:rPr>
          <w:b/>
          <w:bCs/>
          <w:sz w:val="26"/>
          <w:szCs w:val="26"/>
          <w:lang w:val="it-IT"/>
        </w:rPr>
        <w:t>Trụ cột 1</w:t>
      </w:r>
      <w:r w:rsidRPr="009C710D">
        <w:rPr>
          <w:i/>
          <w:sz w:val="26"/>
          <w:szCs w:val="26"/>
          <w:lang w:val="it-IT"/>
        </w:rPr>
        <w:t xml:space="preserve">: </w:t>
      </w:r>
      <w:r w:rsidR="00B82764" w:rsidRPr="009C710D">
        <w:rPr>
          <w:iCs/>
          <w:sz w:val="26"/>
          <w:szCs w:val="26"/>
          <w:lang w:val="it-IT"/>
        </w:rPr>
        <w:t>xếp hạng 38 (tăng 9 bậc so với PII 2023)</w:t>
      </w:r>
    </w:p>
    <w:p w14:paraId="61956D90" w14:textId="00887840" w:rsidR="00B82764" w:rsidRPr="009C710D" w:rsidRDefault="00B82764" w:rsidP="00BD0365">
      <w:pPr>
        <w:pStyle w:val="ListParagraph"/>
        <w:spacing w:before="60" w:line="288" w:lineRule="auto"/>
        <w:ind w:left="0" w:firstLine="567"/>
        <w:contextualSpacing w:val="0"/>
        <w:jc w:val="both"/>
        <w:rPr>
          <w:sz w:val="26"/>
          <w:szCs w:val="26"/>
          <w:lang w:val="it-IT"/>
        </w:rPr>
      </w:pPr>
      <w:r w:rsidRPr="009C710D">
        <w:rPr>
          <w:sz w:val="26"/>
          <w:szCs w:val="26"/>
          <w:lang w:val="it-IT"/>
        </w:rPr>
        <w:t>Cần tiếp tục phát huy, cải thiện môi trường chính sách, môi trường kinh doanh nhằm tạo điều kiện thuận lợi cho các hoạt động sản xuất kinh doanh của doanh nghiệp, trong đó bao gồm các hoạt động KHCN, ĐMST và CĐS.</w:t>
      </w:r>
    </w:p>
    <w:p w14:paraId="3BC3A216" w14:textId="754771EE" w:rsidR="00B82764" w:rsidRPr="009C710D" w:rsidRDefault="00B82764" w:rsidP="00BD0365">
      <w:pPr>
        <w:pStyle w:val="ListParagraph"/>
        <w:spacing w:before="60" w:line="288" w:lineRule="auto"/>
        <w:ind w:left="0" w:firstLine="567"/>
        <w:contextualSpacing w:val="0"/>
        <w:jc w:val="both"/>
        <w:rPr>
          <w:sz w:val="26"/>
          <w:szCs w:val="26"/>
        </w:rPr>
      </w:pPr>
      <w:r w:rsidRPr="00B82764">
        <w:rPr>
          <w:sz w:val="26"/>
          <w:szCs w:val="26"/>
        </w:rPr>
        <w:t xml:space="preserve">Trong </w:t>
      </w:r>
      <w:r w:rsidRPr="009C710D">
        <w:rPr>
          <w:sz w:val="26"/>
          <w:szCs w:val="26"/>
        </w:rPr>
        <w:t xml:space="preserve">trụ cột này có </w:t>
      </w:r>
      <w:r w:rsidRPr="00B82764">
        <w:rPr>
          <w:sz w:val="26"/>
          <w:szCs w:val="26"/>
        </w:rPr>
        <w:t xml:space="preserve">5 chỉ số </w:t>
      </w:r>
      <w:r w:rsidRPr="009C710D">
        <w:rPr>
          <w:sz w:val="26"/>
          <w:szCs w:val="26"/>
        </w:rPr>
        <w:t xml:space="preserve">sử dụng </w:t>
      </w:r>
      <w:r w:rsidRPr="00B82764">
        <w:rPr>
          <w:sz w:val="26"/>
          <w:szCs w:val="26"/>
        </w:rPr>
        <w:t>dữ liệu từ chỉ số PCI</w:t>
      </w:r>
      <w:r w:rsidRPr="009C710D">
        <w:rPr>
          <w:sz w:val="26"/>
          <w:szCs w:val="26"/>
        </w:rPr>
        <w:t>. K</w:t>
      </w:r>
      <w:r w:rsidRPr="00B82764">
        <w:rPr>
          <w:sz w:val="26"/>
          <w:szCs w:val="26"/>
        </w:rPr>
        <w:t xml:space="preserve">ết quả PCI 2024 của Quảng Bình </w:t>
      </w:r>
      <w:r w:rsidRPr="009C710D">
        <w:rPr>
          <w:sz w:val="26"/>
          <w:szCs w:val="26"/>
        </w:rPr>
        <w:t xml:space="preserve">cho thấy </w:t>
      </w:r>
      <w:r w:rsidRPr="00B82764">
        <w:rPr>
          <w:sz w:val="26"/>
          <w:szCs w:val="26"/>
        </w:rPr>
        <w:t>có 3</w:t>
      </w:r>
      <w:r w:rsidRPr="009C710D">
        <w:rPr>
          <w:sz w:val="26"/>
          <w:szCs w:val="26"/>
        </w:rPr>
        <w:t>/5</w:t>
      </w:r>
      <w:r w:rsidRPr="00B82764">
        <w:rPr>
          <w:sz w:val="26"/>
          <w:szCs w:val="26"/>
        </w:rPr>
        <w:t xml:space="preserve"> chỉ số có thứ hạng được cải thiện và 2 chỉ số còn lại </w:t>
      </w:r>
      <w:r w:rsidRPr="009C710D">
        <w:rPr>
          <w:sz w:val="26"/>
          <w:szCs w:val="26"/>
        </w:rPr>
        <w:t xml:space="preserve">chưa cải thiện. Ngoài ra, chỉ số cải cách </w:t>
      </w:r>
      <w:r w:rsidRPr="00B82764">
        <w:rPr>
          <w:sz w:val="26"/>
          <w:szCs w:val="26"/>
        </w:rPr>
        <w:t xml:space="preserve">hành chính </w:t>
      </w:r>
      <w:r w:rsidRPr="009C710D">
        <w:rPr>
          <w:sz w:val="26"/>
          <w:szCs w:val="26"/>
        </w:rPr>
        <w:t xml:space="preserve">(Bộ Nội vụ) </w:t>
      </w:r>
      <w:r w:rsidRPr="00B82764">
        <w:rPr>
          <w:sz w:val="26"/>
          <w:szCs w:val="26"/>
        </w:rPr>
        <w:t xml:space="preserve">mặc dù điểm số có tăng lên nhưng thứ hạng vẫn giảm nhẹ </w:t>
      </w:r>
      <w:r w:rsidRPr="009C710D">
        <w:rPr>
          <w:sz w:val="26"/>
          <w:szCs w:val="26"/>
        </w:rPr>
        <w:t xml:space="preserve">cho thấy mức cải thiện của Quảng Bình chưa bằng nhiều địa phương khác. </w:t>
      </w:r>
    </w:p>
    <w:p w14:paraId="53DBAEDF" w14:textId="2819CADE" w:rsidR="00B82764" w:rsidRPr="00B82764" w:rsidRDefault="00B82764" w:rsidP="00BD0365">
      <w:pPr>
        <w:pStyle w:val="ListParagraph"/>
        <w:spacing w:before="60" w:line="288" w:lineRule="auto"/>
        <w:ind w:left="0" w:firstLine="567"/>
        <w:contextualSpacing w:val="0"/>
        <w:jc w:val="both"/>
        <w:rPr>
          <w:sz w:val="26"/>
          <w:szCs w:val="26"/>
        </w:rPr>
      </w:pPr>
      <w:r w:rsidRPr="009C710D">
        <w:rPr>
          <w:sz w:val="26"/>
          <w:szCs w:val="26"/>
        </w:rPr>
        <w:t xml:space="preserve">Theo kết quả cho thấy cần đặc biệt chú ý về vấn đề thiết chế pháp lý và an ninh trật tự, cải cách hành chính và chính sách hỗ trợ doanh nghiệp. </w:t>
      </w:r>
    </w:p>
    <w:p w14:paraId="3181893D" w14:textId="31B9ACCA" w:rsidR="00B82764" w:rsidRPr="009C710D" w:rsidRDefault="00821B7F" w:rsidP="00BD0365">
      <w:pPr>
        <w:pStyle w:val="ListParagraph"/>
        <w:numPr>
          <w:ilvl w:val="0"/>
          <w:numId w:val="1"/>
        </w:numPr>
        <w:spacing w:before="60" w:line="288" w:lineRule="auto"/>
        <w:ind w:left="0" w:firstLine="567"/>
        <w:contextualSpacing w:val="0"/>
        <w:jc w:val="both"/>
        <w:rPr>
          <w:sz w:val="26"/>
          <w:szCs w:val="26"/>
          <w:lang w:val="it-IT"/>
        </w:rPr>
      </w:pPr>
      <w:r w:rsidRPr="009C710D">
        <w:rPr>
          <w:b/>
          <w:bCs/>
          <w:sz w:val="26"/>
          <w:szCs w:val="26"/>
          <w:lang w:val="it-IT"/>
        </w:rPr>
        <w:t>Trụ cột 2:</w:t>
      </w:r>
      <w:r w:rsidRPr="009C710D">
        <w:rPr>
          <w:sz w:val="26"/>
          <w:szCs w:val="26"/>
          <w:lang w:val="it-IT"/>
        </w:rPr>
        <w:t xml:space="preserve"> </w:t>
      </w:r>
      <w:r w:rsidR="00B82764" w:rsidRPr="009C710D">
        <w:rPr>
          <w:sz w:val="26"/>
          <w:szCs w:val="26"/>
          <w:lang w:val="it-IT"/>
        </w:rPr>
        <w:t>xếp hạng 30 (giảm 4 bậc so với PII 2023)</w:t>
      </w:r>
    </w:p>
    <w:p w14:paraId="22DFDAA0" w14:textId="4D7E1556" w:rsidR="00B82764" w:rsidRPr="00B82764" w:rsidRDefault="00B82764" w:rsidP="00BD0365">
      <w:pPr>
        <w:pStyle w:val="ListParagraph"/>
        <w:spacing w:before="60" w:line="288" w:lineRule="auto"/>
        <w:ind w:left="0" w:firstLine="567"/>
        <w:contextualSpacing w:val="0"/>
        <w:jc w:val="both"/>
        <w:rPr>
          <w:sz w:val="26"/>
          <w:szCs w:val="26"/>
        </w:rPr>
      </w:pPr>
      <w:r w:rsidRPr="009C710D">
        <w:rPr>
          <w:sz w:val="26"/>
          <w:szCs w:val="26"/>
        </w:rPr>
        <w:t xml:space="preserve">Trong trụ cột này có </w:t>
      </w:r>
      <w:r w:rsidRPr="00B82764">
        <w:rPr>
          <w:sz w:val="26"/>
          <w:szCs w:val="26"/>
        </w:rPr>
        <w:t>3 chỉ số về phần chi cho KH&amp;CN, NC&amp;PT và GD&amp;ĐT đều sụt giảm về giá trị.</w:t>
      </w:r>
      <w:r w:rsidRPr="009C710D">
        <w:rPr>
          <w:sz w:val="26"/>
          <w:szCs w:val="26"/>
        </w:rPr>
        <w:t xml:space="preserve"> </w:t>
      </w:r>
      <w:r w:rsidRPr="00B82764">
        <w:rPr>
          <w:sz w:val="26"/>
          <w:szCs w:val="26"/>
        </w:rPr>
        <w:t>Chỉ số Chi cho GD&amp;ĐT bình quân 1 người đi học mặc dù có sự sụt giảm cả về giá trị và thứ hạng, tuy nhiên, thứ hạng của chỉ số này vẫn chưa tương xứng với kết quả xếp hạng của trụ cột này</w:t>
      </w:r>
    </w:p>
    <w:p w14:paraId="00D2EEBE" w14:textId="7B2A45CE" w:rsidR="00B82764" w:rsidRPr="00B82764" w:rsidRDefault="00B82764" w:rsidP="00BD0365">
      <w:pPr>
        <w:pStyle w:val="ListParagraph"/>
        <w:spacing w:before="60" w:line="288" w:lineRule="auto"/>
        <w:ind w:left="0" w:firstLine="567"/>
        <w:contextualSpacing w:val="0"/>
        <w:jc w:val="both"/>
        <w:rPr>
          <w:sz w:val="26"/>
          <w:szCs w:val="26"/>
        </w:rPr>
      </w:pPr>
      <w:r w:rsidRPr="00B82764">
        <w:rPr>
          <w:sz w:val="26"/>
          <w:szCs w:val="26"/>
        </w:rPr>
        <w:t>Chỉ số chi NSĐP cho KH&amp;CN/ GRDP có cũng có sự sụt giảm về giá trị và xếp hạng</w:t>
      </w:r>
      <w:r w:rsidRPr="009C710D">
        <w:rPr>
          <w:sz w:val="26"/>
          <w:szCs w:val="26"/>
        </w:rPr>
        <w:t xml:space="preserve">. Để cải thiện chất lượng nguồn nhân lực hiện tại và trong tương lai, cần đầu tư kinh phí tương ứng. </w:t>
      </w:r>
      <w:r w:rsidRPr="00B82764">
        <w:rPr>
          <w:sz w:val="26"/>
          <w:szCs w:val="26"/>
        </w:rPr>
        <w:t xml:space="preserve">Nghị quyết 57 </w:t>
      </w:r>
      <w:r w:rsidRPr="009C710D">
        <w:rPr>
          <w:sz w:val="26"/>
          <w:szCs w:val="26"/>
        </w:rPr>
        <w:t xml:space="preserve">đã yêu cầu </w:t>
      </w:r>
      <w:r w:rsidRPr="00B82764">
        <w:rPr>
          <w:sz w:val="26"/>
          <w:szCs w:val="26"/>
        </w:rPr>
        <w:t>tăng phần chi cho KHCN</w:t>
      </w:r>
      <w:r w:rsidRPr="009C710D">
        <w:rPr>
          <w:sz w:val="26"/>
          <w:szCs w:val="26"/>
        </w:rPr>
        <w:t>, ĐMST và CĐS</w:t>
      </w:r>
      <w:r w:rsidRPr="00B82764">
        <w:rPr>
          <w:sz w:val="26"/>
          <w:szCs w:val="26"/>
        </w:rPr>
        <w:t xml:space="preserve"> &gt;=3% NSNN/nă</w:t>
      </w:r>
      <w:r w:rsidRPr="009C710D">
        <w:rPr>
          <w:sz w:val="26"/>
          <w:szCs w:val="26"/>
        </w:rPr>
        <w:t>m, cần đảm bảo thực hiện và thực hiện hiệu quả</w:t>
      </w:r>
      <w:r w:rsidRPr="00B82764">
        <w:rPr>
          <w:sz w:val="26"/>
          <w:szCs w:val="26"/>
        </w:rPr>
        <w:t>.</w:t>
      </w:r>
    </w:p>
    <w:p w14:paraId="417A140B" w14:textId="7B440A9E" w:rsidR="00B82764" w:rsidRPr="009C710D" w:rsidRDefault="00C107C0" w:rsidP="00BD0365">
      <w:pPr>
        <w:pStyle w:val="ListParagraph"/>
        <w:numPr>
          <w:ilvl w:val="0"/>
          <w:numId w:val="1"/>
        </w:numPr>
        <w:spacing w:before="60" w:line="288" w:lineRule="auto"/>
        <w:ind w:left="0" w:firstLine="567"/>
        <w:contextualSpacing w:val="0"/>
        <w:jc w:val="both"/>
        <w:rPr>
          <w:sz w:val="26"/>
          <w:szCs w:val="26"/>
          <w:lang w:val="it-IT"/>
        </w:rPr>
      </w:pPr>
      <w:r w:rsidRPr="009C710D">
        <w:rPr>
          <w:b/>
          <w:bCs/>
          <w:sz w:val="26"/>
          <w:szCs w:val="26"/>
          <w:lang w:val="it-IT"/>
        </w:rPr>
        <w:t xml:space="preserve">Trụ cột </w:t>
      </w:r>
      <w:r w:rsidR="00B82764" w:rsidRPr="009C710D">
        <w:rPr>
          <w:b/>
          <w:bCs/>
          <w:sz w:val="26"/>
          <w:szCs w:val="26"/>
          <w:lang w:val="it-IT"/>
        </w:rPr>
        <w:t>3</w:t>
      </w:r>
      <w:r w:rsidRPr="009C710D">
        <w:rPr>
          <w:b/>
          <w:bCs/>
          <w:sz w:val="26"/>
          <w:szCs w:val="26"/>
          <w:lang w:val="it-IT"/>
        </w:rPr>
        <w:t>:</w:t>
      </w:r>
      <w:r w:rsidRPr="009C710D">
        <w:rPr>
          <w:sz w:val="26"/>
          <w:szCs w:val="26"/>
          <w:lang w:val="it-IT"/>
        </w:rPr>
        <w:t xml:space="preserve"> </w:t>
      </w:r>
      <w:r w:rsidR="00B82764" w:rsidRPr="009C710D">
        <w:rPr>
          <w:sz w:val="26"/>
          <w:szCs w:val="26"/>
          <w:lang w:val="it-IT"/>
        </w:rPr>
        <w:t>xếp hạng 58 (giảm 6 bậc so với PII 2023)</w:t>
      </w:r>
    </w:p>
    <w:p w14:paraId="31C61EE9" w14:textId="5E2530F8" w:rsidR="00B82764" w:rsidRPr="00B82764" w:rsidRDefault="000D2894" w:rsidP="00BD0365">
      <w:pPr>
        <w:pStyle w:val="ListParagraph"/>
        <w:spacing w:before="60" w:line="288" w:lineRule="auto"/>
        <w:ind w:left="0" w:firstLine="567"/>
        <w:contextualSpacing w:val="0"/>
        <w:jc w:val="both"/>
        <w:rPr>
          <w:sz w:val="26"/>
          <w:szCs w:val="26"/>
        </w:rPr>
      </w:pPr>
      <w:r w:rsidRPr="009C710D">
        <w:rPr>
          <w:sz w:val="26"/>
          <w:szCs w:val="26"/>
        </w:rPr>
        <w:t xml:space="preserve">Hạ tầng số là điểm còn kém của Quảng Bình theo đánh giá từ PII 2023. </w:t>
      </w:r>
      <w:r w:rsidR="00B82764" w:rsidRPr="00B82764">
        <w:rPr>
          <w:sz w:val="26"/>
          <w:szCs w:val="26"/>
        </w:rPr>
        <w:t xml:space="preserve">Kết quả DTI </w:t>
      </w:r>
      <w:r w:rsidRPr="009C710D">
        <w:rPr>
          <w:sz w:val="26"/>
          <w:szCs w:val="26"/>
        </w:rPr>
        <w:t>mới nhất</w:t>
      </w:r>
      <w:r w:rsidR="00B82764" w:rsidRPr="00B82764">
        <w:rPr>
          <w:sz w:val="26"/>
          <w:szCs w:val="26"/>
        </w:rPr>
        <w:t xml:space="preserve"> cho thấy chỉ số Hạ tầng số của Quảng Bình đã có sự cải thiện nhẹ cả về giá trị và thứ hạng</w:t>
      </w:r>
      <w:r w:rsidRPr="009C710D">
        <w:rPr>
          <w:sz w:val="26"/>
          <w:szCs w:val="26"/>
        </w:rPr>
        <w:t xml:space="preserve">, cần tiếp tục tập trung cải thiện mạnh mẽ hơn. </w:t>
      </w:r>
    </w:p>
    <w:p w14:paraId="189C9E93" w14:textId="77777777" w:rsidR="00B82764" w:rsidRPr="00B82764" w:rsidRDefault="00B82764" w:rsidP="00BD0365">
      <w:pPr>
        <w:pStyle w:val="ListParagraph"/>
        <w:spacing w:before="60" w:line="288" w:lineRule="auto"/>
        <w:ind w:left="0" w:firstLine="567"/>
        <w:contextualSpacing w:val="0"/>
        <w:jc w:val="both"/>
        <w:rPr>
          <w:sz w:val="26"/>
          <w:szCs w:val="26"/>
        </w:rPr>
      </w:pPr>
      <w:r w:rsidRPr="00B82764">
        <w:rPr>
          <w:sz w:val="26"/>
          <w:szCs w:val="26"/>
        </w:rPr>
        <w:t>Tương tự, đối với 2 chỉ số lấy ý kiến người dân từ báo cáo PAPI 2024 (công bố 2025) là Quản trị điện tử và Quản trị môi trường đều có sự cải thiện.</w:t>
      </w:r>
    </w:p>
    <w:p w14:paraId="6FDABB66" w14:textId="105FD566" w:rsidR="00B82764" w:rsidRPr="009C710D" w:rsidRDefault="00B82764" w:rsidP="00BD0365">
      <w:pPr>
        <w:pStyle w:val="ListParagraph"/>
        <w:spacing w:before="60" w:line="288" w:lineRule="auto"/>
        <w:ind w:left="0" w:firstLine="567"/>
        <w:contextualSpacing w:val="0"/>
        <w:jc w:val="both"/>
        <w:rPr>
          <w:sz w:val="26"/>
          <w:szCs w:val="26"/>
        </w:rPr>
      </w:pPr>
      <w:r w:rsidRPr="00B82764">
        <w:rPr>
          <w:sz w:val="26"/>
          <w:szCs w:val="26"/>
        </w:rPr>
        <w:t>Chỉ số Tỷ lệ đất công nghiệp đã được xây dựng kết cấu hạ tầng có sự sụt giảm mạnh cả về giá trị và thứ hạng</w:t>
      </w:r>
      <w:r w:rsidR="000D2894" w:rsidRPr="009C710D">
        <w:rPr>
          <w:sz w:val="26"/>
          <w:szCs w:val="26"/>
        </w:rPr>
        <w:t>, cần xem xét lại về dữ liệu và các giải pháp cụ thể.</w:t>
      </w:r>
    </w:p>
    <w:p w14:paraId="42C5E598" w14:textId="77777777" w:rsidR="000D2894" w:rsidRPr="009C710D" w:rsidRDefault="000D2894" w:rsidP="00BD0365">
      <w:pPr>
        <w:pStyle w:val="ListParagraph"/>
        <w:spacing w:before="60" w:line="288" w:lineRule="auto"/>
        <w:ind w:left="0" w:firstLine="567"/>
        <w:contextualSpacing w:val="0"/>
        <w:jc w:val="both"/>
        <w:rPr>
          <w:sz w:val="26"/>
          <w:szCs w:val="26"/>
          <w:lang w:val="it-IT"/>
        </w:rPr>
      </w:pPr>
      <w:r w:rsidRPr="009C710D">
        <w:rPr>
          <w:sz w:val="26"/>
          <w:szCs w:val="26"/>
        </w:rPr>
        <w:lastRenderedPageBreak/>
        <w:t xml:space="preserve">Trong phát triển, cần đặc biệt lưu ý về bền vững môi trường sinh thái, hiện chỉ số quản trị môi trường có thứ hạng thấp và chưa có kết quả cải thiện rõ ràng. </w:t>
      </w:r>
    </w:p>
    <w:p w14:paraId="22ABE2E2" w14:textId="24D73681" w:rsidR="000D2894" w:rsidRPr="00160BAA" w:rsidRDefault="00160BAA" w:rsidP="00BD0365">
      <w:pPr>
        <w:spacing w:before="60" w:line="288" w:lineRule="auto"/>
        <w:ind w:firstLine="567"/>
        <w:jc w:val="both"/>
        <w:rPr>
          <w:sz w:val="26"/>
          <w:szCs w:val="26"/>
          <w:lang w:val="it-IT"/>
        </w:rPr>
      </w:pPr>
      <w:r w:rsidRPr="00160BAA">
        <w:rPr>
          <w:b/>
          <w:bCs/>
          <w:sz w:val="26"/>
          <w:szCs w:val="26"/>
          <w:lang w:val="it-IT"/>
        </w:rPr>
        <w:t>-</w:t>
      </w:r>
      <w:r>
        <w:rPr>
          <w:b/>
          <w:bCs/>
          <w:sz w:val="26"/>
          <w:szCs w:val="26"/>
          <w:lang w:val="it-IT"/>
        </w:rPr>
        <w:t xml:space="preserve"> </w:t>
      </w:r>
      <w:r w:rsidR="000D2894" w:rsidRPr="00160BAA">
        <w:rPr>
          <w:b/>
          <w:bCs/>
          <w:sz w:val="26"/>
          <w:szCs w:val="26"/>
          <w:lang w:val="it-IT"/>
        </w:rPr>
        <w:t>Trụ cột 4:</w:t>
      </w:r>
      <w:r w:rsidR="000D2894" w:rsidRPr="00160BAA">
        <w:rPr>
          <w:sz w:val="26"/>
          <w:szCs w:val="26"/>
          <w:lang w:val="it-IT"/>
        </w:rPr>
        <w:t xml:space="preserve"> </w:t>
      </w:r>
      <w:r w:rsidR="00577CD8" w:rsidRPr="00160BAA">
        <w:rPr>
          <w:sz w:val="26"/>
          <w:szCs w:val="26"/>
          <w:lang w:val="it-IT"/>
        </w:rPr>
        <w:t>xếp hạng 33 (giảm 9 hạng so với PII 2023)</w:t>
      </w:r>
    </w:p>
    <w:p w14:paraId="29AB17D0" w14:textId="64D0B16D" w:rsidR="00577CD8" w:rsidRPr="00577CD8" w:rsidRDefault="00577CD8" w:rsidP="00BD0365">
      <w:pPr>
        <w:pStyle w:val="ListParagraph"/>
        <w:spacing w:before="60" w:line="288" w:lineRule="auto"/>
        <w:ind w:left="0" w:firstLine="567"/>
        <w:contextualSpacing w:val="0"/>
        <w:jc w:val="both"/>
        <w:rPr>
          <w:sz w:val="26"/>
          <w:szCs w:val="26"/>
        </w:rPr>
      </w:pPr>
      <w:r w:rsidRPr="00577CD8">
        <w:rPr>
          <w:sz w:val="26"/>
          <w:szCs w:val="26"/>
        </w:rPr>
        <w:t xml:space="preserve">Tất cả 7 chỉ số đều suy giảm giá trị và thứ hạng. Trong đó có tới 4/7 chỉ số thành phần của trụ cột này có thứ hạng </w:t>
      </w:r>
      <w:r w:rsidRPr="009C710D">
        <w:rPr>
          <w:sz w:val="26"/>
          <w:szCs w:val="26"/>
        </w:rPr>
        <w:t>rất thấp (từ vị trí 50 trở lên). C</w:t>
      </w:r>
      <w:r w:rsidRPr="00577CD8">
        <w:rPr>
          <w:sz w:val="26"/>
          <w:szCs w:val="26"/>
        </w:rPr>
        <w:t xml:space="preserve">ác </w:t>
      </w:r>
      <w:r w:rsidRPr="009C710D">
        <w:rPr>
          <w:sz w:val="26"/>
          <w:szCs w:val="26"/>
        </w:rPr>
        <w:t xml:space="preserve">điểm yếu </w:t>
      </w:r>
      <w:r w:rsidRPr="00577CD8">
        <w:rPr>
          <w:sz w:val="26"/>
          <w:szCs w:val="26"/>
        </w:rPr>
        <w:t>cần tập trung cải thiện thông qua một số giải pháp nhằm tạo điều kiện về vốn vay và khuyến khích doanh nghiệp đầu tư thêm vào nhà xưởng và trang thiết bị sản xuất.</w:t>
      </w:r>
    </w:p>
    <w:p w14:paraId="29AF09E4" w14:textId="345B3F16" w:rsidR="00577CD8" w:rsidRPr="009C710D" w:rsidRDefault="00577CD8" w:rsidP="00BD0365">
      <w:pPr>
        <w:pStyle w:val="ListParagraph"/>
        <w:spacing w:before="60" w:line="288" w:lineRule="auto"/>
        <w:ind w:left="0" w:firstLine="567"/>
        <w:contextualSpacing w:val="0"/>
        <w:jc w:val="both"/>
        <w:rPr>
          <w:sz w:val="26"/>
          <w:szCs w:val="26"/>
        </w:rPr>
      </w:pPr>
      <w:r w:rsidRPr="009C710D">
        <w:rPr>
          <w:sz w:val="26"/>
          <w:szCs w:val="26"/>
        </w:rPr>
        <w:t xml:space="preserve">Quảng Bình có nhiều doanh nghiệp trong lĩnh vực dịch vụ (nên chỉ số này có thứ hạng cao) nhưng có thể hầu hết ở quy mô nhỏ nên giá trị về vốn và tài sản, đầu tư tài chính dài hạn còn thấp. </w:t>
      </w:r>
    </w:p>
    <w:p w14:paraId="0CDB7A80" w14:textId="6B161DDD" w:rsidR="00577CD8" w:rsidRPr="009C710D" w:rsidRDefault="00821B7F" w:rsidP="00BD0365">
      <w:pPr>
        <w:pStyle w:val="ListParagraph"/>
        <w:numPr>
          <w:ilvl w:val="0"/>
          <w:numId w:val="1"/>
        </w:numPr>
        <w:spacing w:before="60" w:line="288" w:lineRule="auto"/>
        <w:ind w:left="0" w:firstLine="567"/>
        <w:contextualSpacing w:val="0"/>
        <w:jc w:val="both"/>
        <w:rPr>
          <w:sz w:val="26"/>
          <w:szCs w:val="26"/>
          <w:lang w:val="it-IT"/>
        </w:rPr>
      </w:pPr>
      <w:r w:rsidRPr="009C710D">
        <w:rPr>
          <w:b/>
          <w:bCs/>
          <w:sz w:val="26"/>
          <w:szCs w:val="26"/>
          <w:lang w:val="it-IT"/>
        </w:rPr>
        <w:t>Trụ cột 5</w:t>
      </w:r>
      <w:r w:rsidRPr="009C710D">
        <w:rPr>
          <w:sz w:val="26"/>
          <w:szCs w:val="26"/>
          <w:lang w:val="it-IT"/>
        </w:rPr>
        <w:t xml:space="preserve">: </w:t>
      </w:r>
      <w:r w:rsidR="00B43AF2" w:rsidRPr="009C710D">
        <w:rPr>
          <w:sz w:val="26"/>
          <w:szCs w:val="26"/>
          <w:lang w:val="it-IT"/>
        </w:rPr>
        <w:t>xếp hạng 36 (giảm 3 bậc so với PII 2023)</w:t>
      </w:r>
    </w:p>
    <w:p w14:paraId="5B0F3B21" w14:textId="5EE642CC" w:rsidR="00B43AF2" w:rsidRPr="009C710D" w:rsidRDefault="00B43AF2" w:rsidP="00BD0365">
      <w:pPr>
        <w:pStyle w:val="ListParagraph"/>
        <w:spacing w:before="60" w:line="288" w:lineRule="auto"/>
        <w:ind w:left="0" w:firstLine="567"/>
        <w:contextualSpacing w:val="0"/>
        <w:jc w:val="both"/>
        <w:rPr>
          <w:sz w:val="26"/>
          <w:szCs w:val="26"/>
        </w:rPr>
      </w:pPr>
      <w:r w:rsidRPr="009C710D">
        <w:rPr>
          <w:sz w:val="26"/>
          <w:szCs w:val="26"/>
        </w:rPr>
        <w:t xml:space="preserve">Về lao động có kiến thức, Quảng Bình ở mức trung bình của cả nước. Có 2 chỉ só liên quan đến đào tạo lao động của Quảng Bình đều đã được cải thiện trong PII 2024. Trong đó, chỉ số </w:t>
      </w:r>
      <w:r w:rsidRPr="009C710D">
        <w:rPr>
          <w:b/>
          <w:bCs/>
          <w:sz w:val="26"/>
          <w:szCs w:val="26"/>
        </w:rPr>
        <w:t>Tỷ lệ chi đào tạo lao động trong tổng chi của DN</w:t>
      </w:r>
      <w:r w:rsidRPr="009C710D">
        <w:rPr>
          <w:sz w:val="26"/>
          <w:szCs w:val="26"/>
        </w:rPr>
        <w:t xml:space="preserve"> của Quảng Bình tiếp tục có sự cải thiện trong PII 2025 sắp tới (PCI 2024).</w:t>
      </w:r>
    </w:p>
    <w:p w14:paraId="3542763E" w14:textId="4828F355" w:rsidR="00B43AF2" w:rsidRPr="009C710D" w:rsidRDefault="00B43AF2" w:rsidP="00BD0365">
      <w:pPr>
        <w:pStyle w:val="ListParagraph"/>
        <w:spacing w:before="60" w:line="288" w:lineRule="auto"/>
        <w:ind w:left="0" w:firstLine="567"/>
        <w:contextualSpacing w:val="0"/>
        <w:jc w:val="both"/>
        <w:rPr>
          <w:sz w:val="26"/>
          <w:szCs w:val="26"/>
        </w:rPr>
      </w:pPr>
      <w:r w:rsidRPr="009C710D">
        <w:rPr>
          <w:sz w:val="26"/>
          <w:szCs w:val="26"/>
        </w:rPr>
        <w:t>Về liên kết cụm, số lượng doanh nghiệp ngành chế biến chế tạo của Quảng Bình ít và đã được tập hợp nhiều trong các cụm công nghiệp và khu công nghiệp, thuận lợi trong sản xuất kinh doanh, cần tiếp tục phát huy như t</w:t>
      </w:r>
      <w:r w:rsidRPr="00B43AF2">
        <w:rPr>
          <w:sz w:val="26"/>
          <w:szCs w:val="26"/>
        </w:rPr>
        <w:t xml:space="preserve">ăng quỹ đất trong các KCN, CCN cho các DNNVV, đồng thời đưa ra các chính sách ưu đãi nhằm thu hút các doanh nghiệp, đặc biệt là DN CNC, DN trong lĩnh vực CBCT vào hoạt động trong các khu, cụm CN theo tinh thần của Nghị quyết 68 của BCT về Phát triển kinh tế tư nhân. </w:t>
      </w:r>
    </w:p>
    <w:p w14:paraId="4990879C" w14:textId="756C3E5C" w:rsidR="00B43AF2" w:rsidRPr="009C710D" w:rsidRDefault="00B43AF2" w:rsidP="00BD0365">
      <w:pPr>
        <w:pStyle w:val="ListParagraph"/>
        <w:spacing w:before="60" w:line="288" w:lineRule="auto"/>
        <w:ind w:left="0" w:firstLine="567"/>
        <w:contextualSpacing w:val="0"/>
        <w:jc w:val="both"/>
        <w:rPr>
          <w:sz w:val="26"/>
          <w:szCs w:val="26"/>
        </w:rPr>
      </w:pPr>
      <w:r w:rsidRPr="009C710D">
        <w:rPr>
          <w:sz w:val="26"/>
          <w:szCs w:val="26"/>
        </w:rPr>
        <w:t xml:space="preserve">Ngoài ra, hợp tác nghiên cứu giữa các tổ chức KH&amp;CN và doanh nghiệp (có sử dụng NSĐP) chưa nhiều, cần tăng cường kinh phí và các hoạt động hợp tác này. </w:t>
      </w:r>
    </w:p>
    <w:p w14:paraId="1510BFE5" w14:textId="77777777" w:rsidR="00B43AF2" w:rsidRPr="009C710D" w:rsidRDefault="00B43AF2" w:rsidP="00BD0365">
      <w:pPr>
        <w:pStyle w:val="ListParagraph"/>
        <w:spacing w:before="60" w:line="288" w:lineRule="auto"/>
        <w:ind w:left="0" w:firstLine="567"/>
        <w:contextualSpacing w:val="0"/>
        <w:jc w:val="both"/>
        <w:rPr>
          <w:sz w:val="26"/>
          <w:szCs w:val="26"/>
          <w:lang w:val="it-IT"/>
        </w:rPr>
      </w:pPr>
      <w:r w:rsidRPr="009C710D">
        <w:rPr>
          <w:sz w:val="26"/>
          <w:szCs w:val="26"/>
        </w:rPr>
        <w:t xml:space="preserve">Quảng Bình chưa thu hút được FDI và tỷ lệ doanh nghiệp có chứng chỉ ISO còn thấp. Đây là những điểm cần cải thiện để tăng cường năng lực hấp thu tri thức của doanh nghiệp. </w:t>
      </w:r>
      <w:r w:rsidRPr="009C710D">
        <w:rPr>
          <w:sz w:val="26"/>
          <w:szCs w:val="26"/>
          <w:lang w:val="it-IT"/>
        </w:rPr>
        <w:t>C</w:t>
      </w:r>
      <w:r w:rsidR="00292487" w:rsidRPr="009C710D">
        <w:rPr>
          <w:sz w:val="26"/>
          <w:szCs w:val="26"/>
          <w:lang w:val="it-IT"/>
        </w:rPr>
        <w:t xml:space="preserve">ần đẩy mạnh tuyên truyền </w:t>
      </w:r>
      <w:r w:rsidR="008B17D4" w:rsidRPr="009C710D">
        <w:rPr>
          <w:sz w:val="26"/>
          <w:szCs w:val="26"/>
          <w:lang w:val="it-IT"/>
        </w:rPr>
        <w:t>và có chính sách hỗ trợ, khuyến khích doanh nghiệp áp dụng ISO</w:t>
      </w:r>
      <w:r w:rsidR="00292487" w:rsidRPr="009C710D">
        <w:rPr>
          <w:sz w:val="26"/>
          <w:szCs w:val="26"/>
          <w:lang w:val="it-IT"/>
        </w:rPr>
        <w:t xml:space="preserve"> nhằm tạo cơ hội cho hàng hóa sản xuất ra có thể tìm được và đáp ứng các yêu cầu của các thị trường mới và tiềm năng</w:t>
      </w:r>
      <w:r w:rsidRPr="009C710D">
        <w:rPr>
          <w:sz w:val="26"/>
          <w:szCs w:val="26"/>
          <w:lang w:val="it-IT"/>
        </w:rPr>
        <w:t xml:space="preserve">. </w:t>
      </w:r>
    </w:p>
    <w:p w14:paraId="674EDFE6" w14:textId="6FEDA51F" w:rsidR="00B43AF2" w:rsidRPr="009C710D" w:rsidRDefault="00B43AF2" w:rsidP="00BD0365">
      <w:pPr>
        <w:pStyle w:val="ListParagraph"/>
        <w:spacing w:before="60" w:line="288" w:lineRule="auto"/>
        <w:ind w:left="0" w:firstLine="567"/>
        <w:contextualSpacing w:val="0"/>
        <w:jc w:val="both"/>
        <w:rPr>
          <w:sz w:val="26"/>
          <w:szCs w:val="26"/>
          <w:lang w:val="it-IT"/>
        </w:rPr>
      </w:pPr>
      <w:r w:rsidRPr="009C710D">
        <w:rPr>
          <w:sz w:val="26"/>
          <w:szCs w:val="26"/>
        </w:rPr>
        <w:t xml:space="preserve">Tỉ lệ DN có hoạt động ĐMST và NC&amp;PT còn thấp, đây là kết quả tổng điều tra kinh tế từ năm 2021, chưa có dữ liệu cập nhật. ĐP cân nhắc, chủ động làm điều tra, khảo sát để nắm sát tình hình thực tiễn. </w:t>
      </w:r>
    </w:p>
    <w:p w14:paraId="4E990D94" w14:textId="5E93941A" w:rsidR="00B43AF2" w:rsidRPr="009C710D" w:rsidRDefault="00B43AF2" w:rsidP="00BD0365">
      <w:pPr>
        <w:pStyle w:val="ListParagraph"/>
        <w:numPr>
          <w:ilvl w:val="0"/>
          <w:numId w:val="1"/>
        </w:numPr>
        <w:spacing w:before="60" w:line="288" w:lineRule="auto"/>
        <w:ind w:left="0" w:firstLine="567"/>
        <w:contextualSpacing w:val="0"/>
        <w:jc w:val="both"/>
        <w:rPr>
          <w:sz w:val="26"/>
          <w:szCs w:val="26"/>
          <w:lang w:val="it-IT"/>
        </w:rPr>
      </w:pPr>
      <w:r w:rsidRPr="009C710D">
        <w:rPr>
          <w:b/>
          <w:bCs/>
          <w:sz w:val="26"/>
          <w:szCs w:val="26"/>
          <w:lang w:val="it-IT"/>
        </w:rPr>
        <w:t xml:space="preserve">Trụ cột 6: </w:t>
      </w:r>
      <w:r w:rsidRPr="009C710D">
        <w:rPr>
          <w:sz w:val="26"/>
          <w:szCs w:val="26"/>
          <w:lang w:val="it-IT"/>
        </w:rPr>
        <w:t>xếp hạng 62 (giảm 2 bậc so với PII 2023)</w:t>
      </w:r>
    </w:p>
    <w:p w14:paraId="35B1C369" w14:textId="6FAC8E93" w:rsidR="00821B7F" w:rsidRPr="009C710D" w:rsidRDefault="009C710D" w:rsidP="00BD0365">
      <w:pPr>
        <w:pStyle w:val="ListParagraph"/>
        <w:spacing w:before="60" w:line="288" w:lineRule="auto"/>
        <w:ind w:left="0" w:firstLine="567"/>
        <w:contextualSpacing w:val="0"/>
        <w:jc w:val="both"/>
        <w:rPr>
          <w:sz w:val="26"/>
          <w:szCs w:val="26"/>
          <w:lang w:val="it-IT"/>
        </w:rPr>
      </w:pPr>
      <w:r w:rsidRPr="009C710D">
        <w:rPr>
          <w:sz w:val="26"/>
          <w:szCs w:val="26"/>
        </w:rPr>
        <w:t xml:space="preserve">Chỉ số Đơn đăng ký sáng chế và GPHI có sự sụt giảm mạnh (37 </w:t>
      </w:r>
      <w:r w:rsidRPr="009C710D">
        <w:rPr>
          <w:sz w:val="26"/>
          <w:szCs w:val="26"/>
        </w:rPr>
        <w:sym w:font="Wingdings" w:char="F0E0"/>
      </w:r>
      <w:r w:rsidRPr="009C710D">
        <w:rPr>
          <w:sz w:val="26"/>
          <w:szCs w:val="26"/>
        </w:rPr>
        <w:t xml:space="preserve"> 53). Mục tiêu của Nghị quyết 57-NQ/TW tăng số lượng đơn đăng ký sáng chế, văn bằng bảo hộ sáng chế tăng trung bình 16 - 18%/năm, tỉ lệ khai thác thương mại đạt 8 – 10%. Cần </w:t>
      </w:r>
      <w:r w:rsidRPr="009C710D">
        <w:rPr>
          <w:iCs/>
          <w:sz w:val="26"/>
          <w:szCs w:val="26"/>
          <w:lang w:val="it-IT"/>
        </w:rPr>
        <w:t>k</w:t>
      </w:r>
      <w:r w:rsidR="00821B7F" w:rsidRPr="009C710D">
        <w:rPr>
          <w:iCs/>
          <w:sz w:val="26"/>
          <w:szCs w:val="26"/>
          <w:lang w:val="it-IT"/>
        </w:rPr>
        <w:t>huyến khích</w:t>
      </w:r>
      <w:r w:rsidR="008209A6" w:rsidRPr="009C710D">
        <w:rPr>
          <w:iCs/>
          <w:sz w:val="26"/>
          <w:szCs w:val="26"/>
          <w:lang w:val="it-IT"/>
        </w:rPr>
        <w:t xml:space="preserve">, hỗ trợ </w:t>
      </w:r>
      <w:r w:rsidR="007E1940" w:rsidRPr="009C710D">
        <w:rPr>
          <w:iCs/>
          <w:sz w:val="26"/>
          <w:szCs w:val="26"/>
          <w:lang w:val="it-IT"/>
        </w:rPr>
        <w:t xml:space="preserve">các doanh nghiệp, tổ chức, cá nhân đăng </w:t>
      </w:r>
      <w:r w:rsidR="00D945D2" w:rsidRPr="009C710D">
        <w:rPr>
          <w:iCs/>
          <w:sz w:val="26"/>
          <w:szCs w:val="26"/>
          <w:lang w:val="it-IT"/>
        </w:rPr>
        <w:t>ký giống cây trồng và chỉ dẫn địa lý</w:t>
      </w:r>
      <w:r w:rsidR="007E1940" w:rsidRPr="009C710D">
        <w:rPr>
          <w:iCs/>
          <w:sz w:val="26"/>
          <w:szCs w:val="26"/>
          <w:lang w:val="it-IT"/>
        </w:rPr>
        <w:t xml:space="preserve"> </w:t>
      </w:r>
      <w:r w:rsidR="00D945D2" w:rsidRPr="009C710D">
        <w:rPr>
          <w:iCs/>
          <w:sz w:val="26"/>
          <w:szCs w:val="26"/>
          <w:lang w:val="it-IT"/>
        </w:rPr>
        <w:t>cũng như đối với</w:t>
      </w:r>
      <w:r w:rsidR="007E1940" w:rsidRPr="009C710D">
        <w:rPr>
          <w:iCs/>
          <w:sz w:val="26"/>
          <w:szCs w:val="26"/>
          <w:lang w:val="it-IT"/>
        </w:rPr>
        <w:t xml:space="preserve"> </w:t>
      </w:r>
      <w:r w:rsidR="00BE2C6F" w:rsidRPr="009C710D">
        <w:rPr>
          <w:iCs/>
          <w:sz w:val="26"/>
          <w:szCs w:val="26"/>
          <w:lang w:val="it-IT"/>
        </w:rPr>
        <w:t>các hoạt động sở hữu trí tuệ trong doanh nghiệp, đặc biệt là đăng kí nhãn hiệu đối với các sản phẩm, dịch vụ (mới) của doanh nghiệp</w:t>
      </w:r>
      <w:r w:rsidR="00821B7F" w:rsidRPr="009C710D">
        <w:rPr>
          <w:sz w:val="26"/>
          <w:szCs w:val="26"/>
          <w:lang w:val="it-IT"/>
        </w:rPr>
        <w:t>.</w:t>
      </w:r>
    </w:p>
    <w:p w14:paraId="7A5FE7B8" w14:textId="49D9B753" w:rsidR="009C710D" w:rsidRPr="009C710D" w:rsidRDefault="009C710D" w:rsidP="00BD0365">
      <w:pPr>
        <w:pStyle w:val="ListParagraph"/>
        <w:spacing w:before="60" w:line="288" w:lineRule="auto"/>
        <w:ind w:left="0" w:firstLine="567"/>
        <w:contextualSpacing w:val="0"/>
        <w:jc w:val="both"/>
        <w:rPr>
          <w:sz w:val="26"/>
          <w:szCs w:val="26"/>
        </w:rPr>
      </w:pPr>
      <w:r w:rsidRPr="009C710D">
        <w:rPr>
          <w:sz w:val="26"/>
          <w:szCs w:val="26"/>
        </w:rPr>
        <w:lastRenderedPageBreak/>
        <w:t>Chỉ số Tỷ lệ DN mới thành lập/ 10,000 dân và Tỷ lệ DN khởi nghiệp sáng tạo/ DN mới thành lập có mối liên hệ với nhau. Cần khuyến khích, hỗ trợ thành lập doanh nghiệp, chuyển đổi hộ kinh doanh thành mô hình doanh nghiệp, khuyến khích tinh thần khởi nghiệp thông qua các cuộc thi khởi nghiệp sáng tạo ở địa phương.</w:t>
      </w:r>
    </w:p>
    <w:p w14:paraId="742A629E" w14:textId="77EA2459" w:rsidR="009C710D" w:rsidRPr="009C710D" w:rsidRDefault="00821B7F" w:rsidP="00BD0365">
      <w:pPr>
        <w:pStyle w:val="ListParagraph"/>
        <w:numPr>
          <w:ilvl w:val="0"/>
          <w:numId w:val="1"/>
        </w:numPr>
        <w:spacing w:before="60" w:line="288" w:lineRule="auto"/>
        <w:ind w:left="0" w:firstLine="567"/>
        <w:contextualSpacing w:val="0"/>
        <w:jc w:val="both"/>
        <w:rPr>
          <w:b/>
          <w:bCs/>
          <w:sz w:val="26"/>
          <w:szCs w:val="26"/>
          <w:lang w:val="it-IT"/>
        </w:rPr>
      </w:pPr>
      <w:r w:rsidRPr="009C710D">
        <w:rPr>
          <w:b/>
          <w:bCs/>
          <w:sz w:val="26"/>
          <w:szCs w:val="26"/>
          <w:lang w:val="it-IT"/>
        </w:rPr>
        <w:t>Trụ cột 7:</w:t>
      </w:r>
      <w:r w:rsidR="008F32F2" w:rsidRPr="009C710D">
        <w:rPr>
          <w:sz w:val="26"/>
          <w:szCs w:val="26"/>
          <w:lang w:val="it-IT"/>
        </w:rPr>
        <w:t xml:space="preserve"> </w:t>
      </w:r>
      <w:r w:rsidR="009C710D" w:rsidRPr="009C710D">
        <w:rPr>
          <w:sz w:val="26"/>
          <w:szCs w:val="26"/>
          <w:lang w:val="it-IT"/>
        </w:rPr>
        <w:t>xếp hạng 51 (giảm 7 bậc)</w:t>
      </w:r>
    </w:p>
    <w:p w14:paraId="55E800B7" w14:textId="6D93DF63" w:rsidR="009C710D" w:rsidRPr="009C710D" w:rsidRDefault="009C710D" w:rsidP="00BD0365">
      <w:pPr>
        <w:pStyle w:val="ListParagraph"/>
        <w:spacing w:before="60" w:line="288" w:lineRule="auto"/>
        <w:ind w:left="0" w:firstLine="567"/>
        <w:contextualSpacing w:val="0"/>
        <w:jc w:val="both"/>
        <w:rPr>
          <w:sz w:val="26"/>
          <w:szCs w:val="26"/>
        </w:rPr>
      </w:pPr>
      <w:r w:rsidRPr="009C710D">
        <w:rPr>
          <w:sz w:val="26"/>
          <w:szCs w:val="26"/>
        </w:rPr>
        <w:t>Chỉ số cần quan tâm ở đây là Giá trị xuất khẩu/ GRDP của Quảng Bình còn thấp. Giải pháp nhanh nhất là kêu gọi đầu tư nước ngoài, đầu tư thêm vào cơ sở hạ tầng (đường cao tốc sắp hoàn thành) nối Quảng Bình với cảng Vũng Áng Hà Tĩnh trong khi chờ đợi cảng Hòn La hoàn thiện.</w:t>
      </w:r>
    </w:p>
    <w:p w14:paraId="0F5D3DB4" w14:textId="5EDE0240" w:rsidR="009C710D" w:rsidRPr="009C710D" w:rsidRDefault="009C710D" w:rsidP="00BD0365">
      <w:pPr>
        <w:pStyle w:val="ListParagraph"/>
        <w:spacing w:before="60" w:line="288" w:lineRule="auto"/>
        <w:ind w:left="0" w:firstLine="567"/>
        <w:contextualSpacing w:val="0"/>
        <w:jc w:val="both"/>
        <w:rPr>
          <w:sz w:val="26"/>
          <w:szCs w:val="26"/>
        </w:rPr>
      </w:pPr>
      <w:r w:rsidRPr="009C710D">
        <w:rPr>
          <w:sz w:val="26"/>
          <w:szCs w:val="26"/>
        </w:rPr>
        <w:t>Nhóm chỉ số Tác động đến KT-XH có kết quả xếp hạng còn thấp, cần chú ý đến các hoạt động xóa đói giảm nghèo, phát triển con người và tạo thêm công ăn việc làm cho người dân.</w:t>
      </w:r>
    </w:p>
    <w:p w14:paraId="48F3B533" w14:textId="3C409D9C" w:rsidR="00BD5CB6" w:rsidRPr="009C710D" w:rsidRDefault="00A011CB" w:rsidP="00BD0365">
      <w:pPr>
        <w:pStyle w:val="ListParagraph"/>
        <w:numPr>
          <w:ilvl w:val="0"/>
          <w:numId w:val="1"/>
        </w:numPr>
        <w:spacing w:before="60" w:line="288" w:lineRule="auto"/>
        <w:ind w:left="0" w:firstLine="567"/>
        <w:contextualSpacing w:val="0"/>
        <w:jc w:val="both"/>
        <w:rPr>
          <w:sz w:val="26"/>
          <w:szCs w:val="26"/>
          <w:lang w:val="it-IT"/>
        </w:rPr>
      </w:pPr>
      <w:r w:rsidRPr="009C710D">
        <w:rPr>
          <w:sz w:val="26"/>
          <w:szCs w:val="26"/>
          <w:lang w:val="it-IT"/>
        </w:rPr>
        <w:t xml:space="preserve">Một số </w:t>
      </w:r>
      <w:r w:rsidR="00BD5CB6" w:rsidRPr="009C710D">
        <w:rPr>
          <w:sz w:val="26"/>
          <w:szCs w:val="26"/>
          <w:lang w:val="it-IT"/>
        </w:rPr>
        <w:t>khuyến nghị khác liên quan trực tiếp đến KHCN&amp;ĐMST</w:t>
      </w:r>
    </w:p>
    <w:p w14:paraId="29DB5813" w14:textId="27D49E01" w:rsidR="00BD5CB6" w:rsidRPr="009C710D" w:rsidRDefault="00BD5CB6" w:rsidP="00BD0365">
      <w:pPr>
        <w:pStyle w:val="ListParagraph"/>
        <w:spacing w:before="60" w:line="288" w:lineRule="auto"/>
        <w:ind w:left="0" w:firstLine="567"/>
        <w:contextualSpacing w:val="0"/>
        <w:jc w:val="both"/>
        <w:rPr>
          <w:sz w:val="26"/>
          <w:szCs w:val="26"/>
          <w:lang w:val="it-IT"/>
        </w:rPr>
      </w:pPr>
      <w:r w:rsidRPr="009C710D">
        <w:rPr>
          <w:sz w:val="26"/>
          <w:szCs w:val="26"/>
          <w:lang w:val="it-IT"/>
        </w:rPr>
        <w:t>+ Tiếp tục phát huy các thế mạnh về tiềm lực NC&amp;PT: chỉ số 2.2.1. Nhân lực NC&amp;PT;</w:t>
      </w:r>
      <w:r w:rsidR="004D0B26" w:rsidRPr="009C710D">
        <w:rPr>
          <w:sz w:val="26"/>
          <w:szCs w:val="26"/>
          <w:lang w:val="it-IT"/>
        </w:rPr>
        <w:t xml:space="preserve"> </w:t>
      </w:r>
      <w:r w:rsidR="009C710D" w:rsidRPr="009C710D">
        <w:rPr>
          <w:sz w:val="26"/>
          <w:szCs w:val="26"/>
          <w:lang w:val="it-IT"/>
        </w:rPr>
        <w:t xml:space="preserve">chi NSĐP cho KHH&amp;CN/GRDP; </w:t>
      </w:r>
      <w:r w:rsidR="004D0B26" w:rsidRPr="009C710D">
        <w:rPr>
          <w:sz w:val="26"/>
          <w:szCs w:val="26"/>
          <w:lang w:val="it-IT"/>
        </w:rPr>
        <w:t>chỉ số chi cho NC&amp;PT/GRDP;</w:t>
      </w:r>
      <w:r w:rsidRPr="009C710D">
        <w:rPr>
          <w:sz w:val="26"/>
          <w:szCs w:val="26"/>
          <w:lang w:val="it-IT"/>
        </w:rPr>
        <w:t xml:space="preserve"> Chỉ số 2.2.4. Số tổ chức KH&amp;CN/10,000 dân.</w:t>
      </w:r>
    </w:p>
    <w:p w14:paraId="0EC5C1D2" w14:textId="55BFA5D2" w:rsidR="00BD5CB6" w:rsidRPr="009C710D" w:rsidRDefault="00BD5CB6" w:rsidP="00BD0365">
      <w:pPr>
        <w:pStyle w:val="ListParagraph"/>
        <w:spacing w:before="60" w:line="288" w:lineRule="auto"/>
        <w:ind w:left="0" w:firstLine="567"/>
        <w:contextualSpacing w:val="0"/>
        <w:jc w:val="both"/>
        <w:rPr>
          <w:sz w:val="26"/>
          <w:szCs w:val="26"/>
          <w:lang w:val="it-IT"/>
        </w:rPr>
      </w:pPr>
      <w:r w:rsidRPr="009C710D">
        <w:rPr>
          <w:sz w:val="26"/>
          <w:szCs w:val="26"/>
          <w:lang w:val="it-IT"/>
        </w:rPr>
        <w:t xml:space="preserve">+ </w:t>
      </w:r>
      <w:r w:rsidR="004D0B26" w:rsidRPr="009C710D">
        <w:rPr>
          <w:sz w:val="26"/>
          <w:szCs w:val="26"/>
          <w:lang w:val="it-IT"/>
        </w:rPr>
        <w:t>K</w:t>
      </w:r>
      <w:r w:rsidRPr="009C710D">
        <w:rPr>
          <w:sz w:val="26"/>
          <w:szCs w:val="26"/>
          <w:lang w:val="it-IT"/>
        </w:rPr>
        <w:t xml:space="preserve">huyến khích, tạo điều kiện thuận lợi cho doanh nghiệp thực hiện các hoạt động NC&amp;PT, ĐMST </w:t>
      </w:r>
      <w:r w:rsidRPr="009C710D">
        <w:rPr>
          <w:i/>
          <w:iCs/>
          <w:sz w:val="26"/>
          <w:szCs w:val="26"/>
          <w:lang w:val="it-IT"/>
        </w:rPr>
        <w:t>(chỉ số 5.1.3; chỉ số 5.3.2)</w:t>
      </w:r>
      <w:r w:rsidRPr="009C710D">
        <w:rPr>
          <w:sz w:val="26"/>
          <w:szCs w:val="26"/>
          <w:lang w:val="it-IT"/>
        </w:rPr>
        <w:t>.</w:t>
      </w:r>
    </w:p>
    <w:p w14:paraId="0975E0B5" w14:textId="34493C63" w:rsidR="00BD5CB6" w:rsidRPr="009C710D" w:rsidRDefault="00BD5CB6" w:rsidP="00BD0365">
      <w:pPr>
        <w:pStyle w:val="ListParagraph"/>
        <w:spacing w:before="60" w:line="288" w:lineRule="auto"/>
        <w:ind w:left="0" w:firstLine="567"/>
        <w:contextualSpacing w:val="0"/>
        <w:jc w:val="both"/>
        <w:rPr>
          <w:sz w:val="26"/>
          <w:szCs w:val="26"/>
          <w:lang w:val="it-IT"/>
        </w:rPr>
      </w:pPr>
      <w:r w:rsidRPr="009C710D">
        <w:rPr>
          <w:sz w:val="26"/>
          <w:szCs w:val="26"/>
          <w:lang w:val="it-IT"/>
        </w:rPr>
        <w:t xml:space="preserve">+ Tăng cường thực hiện các giải pháp để nâng cao tỉ lệ doanh nghiệp có các chứng chỉ ISO (chỉ số 5.3.3); </w:t>
      </w:r>
      <w:r w:rsidR="004D0B26" w:rsidRPr="009C710D">
        <w:rPr>
          <w:sz w:val="26"/>
          <w:szCs w:val="26"/>
          <w:lang w:val="it-IT"/>
        </w:rPr>
        <w:t xml:space="preserve">tiếp tục </w:t>
      </w:r>
      <w:r w:rsidRPr="009C710D">
        <w:rPr>
          <w:sz w:val="26"/>
          <w:szCs w:val="26"/>
          <w:lang w:val="it-IT"/>
        </w:rPr>
        <w:t xml:space="preserve">hỗ trợ, tạo điều kiện thuận lợi để phát triển doanh nghiệp KH&amp;CN và tương đương (chỉ số 6.3.2); tiếp tục hỗ trợ hệ sinh thái khởi nghiệp sáng tạo, tăng tỉ lệ doanh nghiệp khởi nghiệp sáng tạo trong tổng số doanh nghiệp mới thành lập (chỉ số 6.3.3). </w:t>
      </w:r>
    </w:p>
    <w:p w14:paraId="7F0D3CE6" w14:textId="77777777" w:rsidR="005F5E18" w:rsidRDefault="005F5E18" w:rsidP="00160BAA">
      <w:pPr>
        <w:spacing w:after="160" w:line="259" w:lineRule="auto"/>
        <w:ind w:firstLine="567"/>
        <w:rPr>
          <w:sz w:val="26"/>
          <w:szCs w:val="26"/>
          <w:lang w:val="it-IT"/>
        </w:rPr>
      </w:pPr>
      <w:r>
        <w:rPr>
          <w:sz w:val="26"/>
          <w:szCs w:val="26"/>
          <w:lang w:val="it-IT"/>
        </w:rPr>
        <w:br w:type="page"/>
      </w:r>
    </w:p>
    <w:p w14:paraId="5BA81F38" w14:textId="2766D3BC" w:rsidR="00174A2F" w:rsidRPr="00416CA0" w:rsidRDefault="00DC090F" w:rsidP="00174A2F">
      <w:pPr>
        <w:ind w:left="-709" w:right="-23"/>
        <w:jc w:val="center"/>
        <w:rPr>
          <w:lang w:val="it-IT"/>
        </w:rPr>
      </w:pPr>
      <w:r>
        <w:rPr>
          <w:noProof/>
        </w:rPr>
        <w:lastRenderedPageBreak/>
        <w:drawing>
          <wp:inline distT="0" distB="0" distL="0" distR="0" wp14:anchorId="2ED5990E" wp14:editId="67582A7A">
            <wp:extent cx="6667809" cy="8524240"/>
            <wp:effectExtent l="0" t="0" r="0" b="0"/>
            <wp:docPr id="676977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977274" name=""/>
                    <pic:cNvPicPr/>
                  </pic:nvPicPr>
                  <pic:blipFill>
                    <a:blip r:embed="rId15"/>
                    <a:stretch>
                      <a:fillRect/>
                    </a:stretch>
                  </pic:blipFill>
                  <pic:spPr>
                    <a:xfrm>
                      <a:off x="0" y="0"/>
                      <a:ext cx="6672665" cy="8530448"/>
                    </a:xfrm>
                    <a:prstGeom prst="rect">
                      <a:avLst/>
                    </a:prstGeom>
                  </pic:spPr>
                </pic:pic>
              </a:graphicData>
            </a:graphic>
          </wp:inline>
        </w:drawing>
      </w:r>
    </w:p>
    <w:p w14:paraId="5BC27E2F" w14:textId="61CE8939" w:rsidR="00E326C0" w:rsidRPr="00416CA0" w:rsidRDefault="00E326C0" w:rsidP="00174A2F">
      <w:pPr>
        <w:ind w:right="-23"/>
        <w:jc w:val="center"/>
        <w:rPr>
          <w:lang w:val="it-IT"/>
        </w:rPr>
      </w:pPr>
    </w:p>
    <w:p w14:paraId="576952AE" w14:textId="13F72A6F" w:rsidR="00194472" w:rsidRPr="00416CA0" w:rsidRDefault="008B73F7" w:rsidP="00586F48">
      <w:pPr>
        <w:spacing w:after="160" w:line="259" w:lineRule="auto"/>
        <w:ind w:left="-567"/>
        <w:jc w:val="center"/>
        <w:rPr>
          <w:lang w:val="it-IT"/>
        </w:rPr>
      </w:pPr>
      <w:r>
        <w:rPr>
          <w:noProof/>
        </w:rPr>
        <w:lastRenderedPageBreak/>
        <w:drawing>
          <wp:inline distT="0" distB="0" distL="0" distR="0" wp14:anchorId="0C23AB0F" wp14:editId="4747DE32">
            <wp:extent cx="6016625" cy="7315835"/>
            <wp:effectExtent l="0" t="0" r="3175" b="0"/>
            <wp:docPr id="307692975" name="Picture 1" descr="A diagram of a hexagon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92975" name="Picture 1" descr="A diagram of a hexagon with different colored lines&#10;&#10;AI-generated content may be incorrect."/>
                    <pic:cNvPicPr/>
                  </pic:nvPicPr>
                  <pic:blipFill>
                    <a:blip r:embed="rId16"/>
                    <a:stretch>
                      <a:fillRect/>
                    </a:stretch>
                  </pic:blipFill>
                  <pic:spPr>
                    <a:xfrm>
                      <a:off x="0" y="0"/>
                      <a:ext cx="6016625" cy="7315835"/>
                    </a:xfrm>
                    <a:prstGeom prst="rect">
                      <a:avLst/>
                    </a:prstGeom>
                  </pic:spPr>
                </pic:pic>
              </a:graphicData>
            </a:graphic>
          </wp:inline>
        </w:drawing>
      </w:r>
    </w:p>
    <w:sectPr w:rsidR="00194472" w:rsidRPr="00416CA0" w:rsidSect="006C6AE4">
      <w:footerReference w:type="default" r:id="rId17"/>
      <w:pgSz w:w="11906" w:h="16838" w:code="9"/>
      <w:pgMar w:top="1134" w:right="992" w:bottom="1134" w:left="1440" w:header="0" w:footer="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D4CC1" w14:textId="77777777" w:rsidR="00EF3602" w:rsidRDefault="00EF3602" w:rsidP="00174A2F">
      <w:r>
        <w:separator/>
      </w:r>
    </w:p>
  </w:endnote>
  <w:endnote w:type="continuationSeparator" w:id="0">
    <w:p w14:paraId="0ED0823C" w14:textId="77777777" w:rsidR="00EF3602" w:rsidRDefault="00EF3602" w:rsidP="0017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10148" w14:textId="77777777" w:rsidR="00416CA0" w:rsidRDefault="00416CA0">
    <w:pPr>
      <w:pStyle w:val="Footer"/>
      <w:jc w:val="right"/>
    </w:pPr>
  </w:p>
  <w:p w14:paraId="652B1A2B" w14:textId="77777777" w:rsidR="00416CA0" w:rsidRDefault="00416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80DA" w14:textId="77DFD9FC" w:rsidR="00836848" w:rsidRDefault="00836848">
    <w:pPr>
      <w:pStyle w:val="Footer"/>
      <w:jc w:val="right"/>
    </w:pPr>
  </w:p>
  <w:p w14:paraId="0194196C" w14:textId="77777777" w:rsidR="00836848" w:rsidRDefault="00836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2E6C7" w14:textId="77777777" w:rsidR="00EF3602" w:rsidRDefault="00EF3602" w:rsidP="00174A2F">
      <w:r>
        <w:separator/>
      </w:r>
    </w:p>
  </w:footnote>
  <w:footnote w:type="continuationSeparator" w:id="0">
    <w:p w14:paraId="4B87913C" w14:textId="77777777" w:rsidR="00EF3602" w:rsidRDefault="00EF3602" w:rsidP="00174A2F">
      <w:r>
        <w:continuationSeparator/>
      </w:r>
    </w:p>
  </w:footnote>
  <w:footnote w:id="1">
    <w:p w14:paraId="20A011EC" w14:textId="119D9A70" w:rsidR="00866CCE" w:rsidRPr="009D3868" w:rsidRDefault="00866CCE">
      <w:pPr>
        <w:pStyle w:val="FootnoteText"/>
      </w:pPr>
      <w:r w:rsidRPr="009D3868">
        <w:rPr>
          <w:rStyle w:val="FootnoteReference"/>
        </w:rPr>
        <w:footnoteRef/>
      </w:r>
      <w:r w:rsidRPr="009D3868">
        <w:t xml:space="preserve"> Nguồn: https://quangbinh.gov.vn/chi-tiet-tin/-/view-article/1/3500113539863336577/1690964253241</w:t>
      </w:r>
    </w:p>
  </w:footnote>
  <w:footnote w:id="2">
    <w:p w14:paraId="779D27B3" w14:textId="7E7F7E93" w:rsidR="00BB0E46" w:rsidRPr="009D3868" w:rsidRDefault="00BB0E46">
      <w:pPr>
        <w:pStyle w:val="FootnoteText"/>
      </w:pPr>
      <w:r w:rsidRPr="009D3868">
        <w:rPr>
          <w:rStyle w:val="FootnoteReference"/>
        </w:rPr>
        <w:footnoteRef/>
      </w:r>
      <w:r w:rsidRPr="009D3868">
        <w:t xml:space="preserve"> Nguồn: https://quangbinh.gov.vn/chi-tiet-tin/-/view-article/1/3500113539863336577/1690964253241</w:t>
      </w:r>
    </w:p>
  </w:footnote>
  <w:footnote w:id="3">
    <w:p w14:paraId="113BEFD2" w14:textId="2B146B01" w:rsidR="00DD5628" w:rsidRPr="009D3868" w:rsidRDefault="00DD5628">
      <w:pPr>
        <w:pStyle w:val="FootnoteText"/>
      </w:pPr>
      <w:r w:rsidRPr="009D3868">
        <w:rPr>
          <w:rStyle w:val="FootnoteReference"/>
        </w:rPr>
        <w:footnoteRef/>
      </w:r>
      <w:r w:rsidRPr="009D3868">
        <w:t xml:space="preserve"> Nguồn: Cơ sở dữ liệu PII (dữ liệu do Địa phương cung cấp)</w:t>
      </w:r>
    </w:p>
  </w:footnote>
  <w:footnote w:id="4">
    <w:p w14:paraId="754CD8DF" w14:textId="77777777" w:rsidR="008566B6" w:rsidRPr="009D3868" w:rsidRDefault="008566B6" w:rsidP="008566B6">
      <w:pPr>
        <w:pStyle w:val="FootnoteText"/>
      </w:pPr>
      <w:r w:rsidRPr="009D3868">
        <w:rPr>
          <w:rStyle w:val="FootnoteReference"/>
        </w:rPr>
        <w:footnoteRef/>
      </w:r>
      <w:r w:rsidRPr="009D3868">
        <w:t xml:space="preserve"> Nguồn: Cơ sở dữ liệu PII (dữ liệu do Địa phương cung cấp).</w:t>
      </w:r>
    </w:p>
  </w:footnote>
  <w:footnote w:id="5">
    <w:p w14:paraId="2B07460C" w14:textId="6F8CA81F" w:rsidR="008566B6" w:rsidRPr="009D3868" w:rsidRDefault="008566B6" w:rsidP="008566B6">
      <w:pPr>
        <w:pStyle w:val="FootnoteText"/>
        <w:rPr>
          <w:lang w:val="vi-VN"/>
        </w:rPr>
      </w:pPr>
      <w:r w:rsidRPr="009D3868">
        <w:rPr>
          <w:rStyle w:val="FootnoteReference"/>
        </w:rPr>
        <w:footnoteRef/>
      </w:r>
      <w:r w:rsidRPr="009D3868">
        <w:t xml:space="preserve"> Nguồn:</w:t>
      </w:r>
      <w:r w:rsidRPr="009D3868">
        <w:rPr>
          <w:lang w:val="vi-VN"/>
        </w:rPr>
        <w:t xml:space="preserve"> Tổng cục thống kê</w:t>
      </w:r>
    </w:p>
  </w:footnote>
  <w:footnote w:id="6">
    <w:p w14:paraId="7ADA69FE" w14:textId="075B80FB" w:rsidR="00754802" w:rsidRPr="00754802" w:rsidRDefault="00754802">
      <w:pPr>
        <w:pStyle w:val="FootnoteText"/>
        <w:rPr>
          <w:lang w:val="vi-VN"/>
        </w:rPr>
      </w:pPr>
      <w:r>
        <w:rPr>
          <w:rStyle w:val="FootnoteReference"/>
        </w:rPr>
        <w:footnoteRef/>
      </w:r>
      <w:r w:rsidRPr="00754802">
        <w:rPr>
          <w:sz w:val="22"/>
          <w:szCs w:val="22"/>
        </w:rPr>
        <w:t xml:space="preserve"> </w:t>
      </w:r>
      <w:r w:rsidRPr="00754802">
        <w:rPr>
          <w:sz w:val="22"/>
          <w:szCs w:val="22"/>
          <w:lang w:val="vi-VN"/>
        </w:rPr>
        <w:t xml:space="preserve">Quyết định số 217/QĐ-BLĐTBXH ngày 04/02/2024 của Bộ trưởng Bộ LĐTBXH </w:t>
      </w:r>
      <w:bookmarkStart w:id="1" w:name="loai_1_name"/>
      <w:r w:rsidRPr="00754802">
        <w:rPr>
          <w:sz w:val="22"/>
          <w:szCs w:val="22"/>
          <w:lang w:val="vi-VN"/>
        </w:rPr>
        <w:t>công bố kết quả rà soát hộ nghèo, hộ cận nghèo năm 2024 theo chuẩn nghèo đa chiều giai đoạn 2022-2025</w:t>
      </w:r>
      <w:bookmarkEnd w:id="1"/>
    </w:p>
  </w:footnote>
  <w:footnote w:id="7">
    <w:p w14:paraId="63B96DF7" w14:textId="72E7BAC8" w:rsidR="00C259B9" w:rsidRPr="009D3868" w:rsidRDefault="00C259B9" w:rsidP="00C259B9">
      <w:pPr>
        <w:pStyle w:val="FootnoteText"/>
      </w:pPr>
      <w:r w:rsidRPr="009D3868">
        <w:rPr>
          <w:rStyle w:val="FootnoteReference"/>
        </w:rPr>
        <w:footnoteRef/>
      </w:r>
      <w:r w:rsidRPr="009D3868">
        <w:t xml:space="preserve"> Nguồn: </w:t>
      </w:r>
      <w:r w:rsidR="00BC4E6F" w:rsidRPr="009D3868">
        <w:t>Tình hình kinh tế - xã hội quý IV và năm 2024 tỉnh Quảng Bình - Cục thống kê tỉnh Quảng Bình: https://cucthongke.quangbinh.gov.vn/3cms/tinh-hinh-kinh-te---xa-hoi-quy-iv-va-nam-2024.htm</w:t>
      </w:r>
    </w:p>
  </w:footnote>
  <w:footnote w:id="8">
    <w:p w14:paraId="5BBC966A" w14:textId="77777777" w:rsidR="00C259B9" w:rsidRDefault="00C259B9" w:rsidP="00C259B9">
      <w:pPr>
        <w:pStyle w:val="FootnoteText"/>
      </w:pPr>
      <w:r w:rsidRPr="009D3868">
        <w:rPr>
          <w:rStyle w:val="FootnoteReference"/>
        </w:rPr>
        <w:footnoteRef/>
      </w:r>
      <w:r w:rsidRPr="009D3868">
        <w:t xml:space="preserve"> Nguồn: Cơ sở dữ liệu PII (dữ liệu do Địa phương cung cấp).</w:t>
      </w:r>
    </w:p>
  </w:footnote>
  <w:footnote w:id="9">
    <w:p w14:paraId="07A84542" w14:textId="500322FA" w:rsidR="00220B25" w:rsidRDefault="00220B25" w:rsidP="0048310C">
      <w:pPr>
        <w:pStyle w:val="FootnoteText"/>
        <w:jc w:val="both"/>
      </w:pPr>
      <w:r>
        <w:rPr>
          <w:rStyle w:val="FootnoteReference"/>
        </w:rPr>
        <w:footnoteRef/>
      </w:r>
      <w:r>
        <w:t xml:space="preserve"> </w:t>
      </w:r>
      <w:r w:rsidR="0048310C" w:rsidRPr="0048310C">
        <w:rPr>
          <w:iCs/>
        </w:rPr>
        <w:t xml:space="preserve">Các địa phương có mức thu nhập bình quân đầu người một tháng theo giá hiện hành năm 2022 (nguồn: cơ sở dữ liệu của Tổng cục Thống kê) dao động trong khoảng từ 2.1 triệu đồng/người/tháng (Hà Giang) cho đến 8.1 triệu đồng/người/tháng (Bình Dương). </w:t>
      </w:r>
      <w:r w:rsidR="0048310C">
        <w:rPr>
          <w:iCs/>
        </w:rPr>
        <w:t>C</w:t>
      </w:r>
      <w:r w:rsidR="0048310C" w:rsidRPr="0048310C">
        <w:rPr>
          <w:iCs/>
        </w:rPr>
        <w:t xml:space="preserve">ó 10 địa phương có thu nhập bình quân đầu người từ 5 triệu đồng/người/tháng trở lên, được xếp vào nhóm thu nhập </w:t>
      </w:r>
      <w:r w:rsidR="0048310C" w:rsidRPr="0048310C">
        <w:rPr>
          <w:b/>
          <w:bCs/>
          <w:iCs/>
        </w:rPr>
        <w:t>cao</w:t>
      </w:r>
      <w:r w:rsidR="0048310C" w:rsidRPr="0048310C">
        <w:rPr>
          <w:iCs/>
        </w:rPr>
        <w:t xml:space="preserve">; có 20 địa phương có thu nhập bình quân đầu người từ 4 triệu đồng/người/tháng đến dưới 5 triệu đồng/người/tháng, được xếp vào nhóm thu nhập </w:t>
      </w:r>
      <w:r w:rsidR="0048310C" w:rsidRPr="0048310C">
        <w:rPr>
          <w:b/>
          <w:bCs/>
          <w:iCs/>
        </w:rPr>
        <w:t>khá</w:t>
      </w:r>
      <w:r w:rsidR="0048310C" w:rsidRPr="0048310C">
        <w:rPr>
          <w:iCs/>
        </w:rPr>
        <w:t xml:space="preserve">; có 22 địa phương có thu nhập bình quân đầu người từ 3 triệu đồng/người/tháng đến dưới 4 triệu đồng/người/tháng, được xếp vào nhóm thu nhập </w:t>
      </w:r>
      <w:r w:rsidR="0048310C" w:rsidRPr="0048310C">
        <w:rPr>
          <w:b/>
          <w:bCs/>
          <w:iCs/>
        </w:rPr>
        <w:t>trung bình</w:t>
      </w:r>
      <w:r w:rsidR="0048310C" w:rsidRPr="0048310C">
        <w:rPr>
          <w:iCs/>
        </w:rPr>
        <w:t xml:space="preserve">; có 11 địa phương có thu nhập bình quân đầu người từ 2 triệu đồng/người/tháng đến dưới 3 triệu đồng/người/tháng, được xếp vào nhóm thu nhập </w:t>
      </w:r>
      <w:r w:rsidR="0048310C" w:rsidRPr="0048310C">
        <w:rPr>
          <w:b/>
          <w:bCs/>
          <w:iCs/>
        </w:rPr>
        <w:t>thấp</w:t>
      </w:r>
      <w:r w:rsidR="0048310C">
        <w:rPr>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22394"/>
      <w:docPartObj>
        <w:docPartGallery w:val="Page Numbers (Top of Page)"/>
        <w:docPartUnique/>
      </w:docPartObj>
    </w:sdtPr>
    <w:sdtEndPr>
      <w:rPr>
        <w:noProof/>
      </w:rPr>
    </w:sdtEndPr>
    <w:sdtContent>
      <w:p w14:paraId="6E3CCDB8" w14:textId="77777777" w:rsidR="0018474B" w:rsidRDefault="0018474B">
        <w:pPr>
          <w:pStyle w:val="Header"/>
          <w:jc w:val="center"/>
        </w:pPr>
      </w:p>
      <w:p w14:paraId="176A5712" w14:textId="55F334C8" w:rsidR="0018474B" w:rsidRDefault="0018474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AAA5E7B" w14:textId="77777777" w:rsidR="006C6AE4" w:rsidRDefault="006C6A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A8742" w14:textId="77777777" w:rsidR="00061059" w:rsidRDefault="00061059">
    <w:pPr>
      <w:pStyle w:val="Header"/>
      <w:jc w:val="center"/>
    </w:pPr>
  </w:p>
  <w:p w14:paraId="2240D0D6" w14:textId="6B93AA74" w:rsidR="00061059" w:rsidRDefault="00061059">
    <w:pPr>
      <w:pStyle w:val="Header"/>
      <w:jc w:val="center"/>
    </w:pPr>
  </w:p>
  <w:p w14:paraId="4C5F0DAB" w14:textId="77777777" w:rsidR="0048004D" w:rsidRDefault="00480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E4146"/>
    <w:multiLevelType w:val="hybridMultilevel"/>
    <w:tmpl w:val="D084FE9E"/>
    <w:lvl w:ilvl="0" w:tplc="7F3A7704">
      <w:start w:val="1"/>
      <w:numFmt w:val="bullet"/>
      <w:lvlText w:val="●"/>
      <w:lvlJc w:val="left"/>
      <w:pPr>
        <w:tabs>
          <w:tab w:val="num" w:pos="720"/>
        </w:tabs>
        <w:ind w:left="720" w:hanging="360"/>
      </w:pPr>
      <w:rPr>
        <w:rFonts w:ascii="Arial" w:hAnsi="Arial" w:hint="default"/>
      </w:rPr>
    </w:lvl>
    <w:lvl w:ilvl="1" w:tplc="494EC276" w:tentative="1">
      <w:start w:val="1"/>
      <w:numFmt w:val="bullet"/>
      <w:lvlText w:val="●"/>
      <w:lvlJc w:val="left"/>
      <w:pPr>
        <w:tabs>
          <w:tab w:val="num" w:pos="1440"/>
        </w:tabs>
        <w:ind w:left="1440" w:hanging="360"/>
      </w:pPr>
      <w:rPr>
        <w:rFonts w:ascii="Arial" w:hAnsi="Arial" w:hint="default"/>
      </w:rPr>
    </w:lvl>
    <w:lvl w:ilvl="2" w:tplc="D89EBC80" w:tentative="1">
      <w:start w:val="1"/>
      <w:numFmt w:val="bullet"/>
      <w:lvlText w:val="●"/>
      <w:lvlJc w:val="left"/>
      <w:pPr>
        <w:tabs>
          <w:tab w:val="num" w:pos="2160"/>
        </w:tabs>
        <w:ind w:left="2160" w:hanging="360"/>
      </w:pPr>
      <w:rPr>
        <w:rFonts w:ascii="Arial" w:hAnsi="Arial" w:hint="default"/>
      </w:rPr>
    </w:lvl>
    <w:lvl w:ilvl="3" w:tplc="F07A0BE4" w:tentative="1">
      <w:start w:val="1"/>
      <w:numFmt w:val="bullet"/>
      <w:lvlText w:val="●"/>
      <w:lvlJc w:val="left"/>
      <w:pPr>
        <w:tabs>
          <w:tab w:val="num" w:pos="2880"/>
        </w:tabs>
        <w:ind w:left="2880" w:hanging="360"/>
      </w:pPr>
      <w:rPr>
        <w:rFonts w:ascii="Arial" w:hAnsi="Arial" w:hint="default"/>
      </w:rPr>
    </w:lvl>
    <w:lvl w:ilvl="4" w:tplc="74D68F24" w:tentative="1">
      <w:start w:val="1"/>
      <w:numFmt w:val="bullet"/>
      <w:lvlText w:val="●"/>
      <w:lvlJc w:val="left"/>
      <w:pPr>
        <w:tabs>
          <w:tab w:val="num" w:pos="3600"/>
        </w:tabs>
        <w:ind w:left="3600" w:hanging="360"/>
      </w:pPr>
      <w:rPr>
        <w:rFonts w:ascii="Arial" w:hAnsi="Arial" w:hint="default"/>
      </w:rPr>
    </w:lvl>
    <w:lvl w:ilvl="5" w:tplc="DF22BA8A" w:tentative="1">
      <w:start w:val="1"/>
      <w:numFmt w:val="bullet"/>
      <w:lvlText w:val="●"/>
      <w:lvlJc w:val="left"/>
      <w:pPr>
        <w:tabs>
          <w:tab w:val="num" w:pos="4320"/>
        </w:tabs>
        <w:ind w:left="4320" w:hanging="360"/>
      </w:pPr>
      <w:rPr>
        <w:rFonts w:ascii="Arial" w:hAnsi="Arial" w:hint="default"/>
      </w:rPr>
    </w:lvl>
    <w:lvl w:ilvl="6" w:tplc="D50009A4" w:tentative="1">
      <w:start w:val="1"/>
      <w:numFmt w:val="bullet"/>
      <w:lvlText w:val="●"/>
      <w:lvlJc w:val="left"/>
      <w:pPr>
        <w:tabs>
          <w:tab w:val="num" w:pos="5040"/>
        </w:tabs>
        <w:ind w:left="5040" w:hanging="360"/>
      </w:pPr>
      <w:rPr>
        <w:rFonts w:ascii="Arial" w:hAnsi="Arial" w:hint="default"/>
      </w:rPr>
    </w:lvl>
    <w:lvl w:ilvl="7" w:tplc="1F0689B0" w:tentative="1">
      <w:start w:val="1"/>
      <w:numFmt w:val="bullet"/>
      <w:lvlText w:val="●"/>
      <w:lvlJc w:val="left"/>
      <w:pPr>
        <w:tabs>
          <w:tab w:val="num" w:pos="5760"/>
        </w:tabs>
        <w:ind w:left="5760" w:hanging="360"/>
      </w:pPr>
      <w:rPr>
        <w:rFonts w:ascii="Arial" w:hAnsi="Arial" w:hint="default"/>
      </w:rPr>
    </w:lvl>
    <w:lvl w:ilvl="8" w:tplc="B178BF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ED3F92"/>
    <w:multiLevelType w:val="hybridMultilevel"/>
    <w:tmpl w:val="F844D33C"/>
    <w:lvl w:ilvl="0" w:tplc="3FA6474C">
      <w:start w:val="1"/>
      <w:numFmt w:val="bullet"/>
      <w:lvlText w:val="●"/>
      <w:lvlJc w:val="left"/>
      <w:pPr>
        <w:tabs>
          <w:tab w:val="num" w:pos="720"/>
        </w:tabs>
        <w:ind w:left="720" w:hanging="360"/>
      </w:pPr>
      <w:rPr>
        <w:rFonts w:ascii="Arial" w:hAnsi="Arial" w:hint="default"/>
      </w:rPr>
    </w:lvl>
    <w:lvl w:ilvl="1" w:tplc="8550EA46" w:tentative="1">
      <w:start w:val="1"/>
      <w:numFmt w:val="bullet"/>
      <w:lvlText w:val="●"/>
      <w:lvlJc w:val="left"/>
      <w:pPr>
        <w:tabs>
          <w:tab w:val="num" w:pos="1440"/>
        </w:tabs>
        <w:ind w:left="1440" w:hanging="360"/>
      </w:pPr>
      <w:rPr>
        <w:rFonts w:ascii="Arial" w:hAnsi="Arial" w:hint="default"/>
      </w:rPr>
    </w:lvl>
    <w:lvl w:ilvl="2" w:tplc="27A2DAC0" w:tentative="1">
      <w:start w:val="1"/>
      <w:numFmt w:val="bullet"/>
      <w:lvlText w:val="●"/>
      <w:lvlJc w:val="left"/>
      <w:pPr>
        <w:tabs>
          <w:tab w:val="num" w:pos="2160"/>
        </w:tabs>
        <w:ind w:left="2160" w:hanging="360"/>
      </w:pPr>
      <w:rPr>
        <w:rFonts w:ascii="Arial" w:hAnsi="Arial" w:hint="default"/>
      </w:rPr>
    </w:lvl>
    <w:lvl w:ilvl="3" w:tplc="B89CC0D8" w:tentative="1">
      <w:start w:val="1"/>
      <w:numFmt w:val="bullet"/>
      <w:lvlText w:val="●"/>
      <w:lvlJc w:val="left"/>
      <w:pPr>
        <w:tabs>
          <w:tab w:val="num" w:pos="2880"/>
        </w:tabs>
        <w:ind w:left="2880" w:hanging="360"/>
      </w:pPr>
      <w:rPr>
        <w:rFonts w:ascii="Arial" w:hAnsi="Arial" w:hint="default"/>
      </w:rPr>
    </w:lvl>
    <w:lvl w:ilvl="4" w:tplc="A07890F4" w:tentative="1">
      <w:start w:val="1"/>
      <w:numFmt w:val="bullet"/>
      <w:lvlText w:val="●"/>
      <w:lvlJc w:val="left"/>
      <w:pPr>
        <w:tabs>
          <w:tab w:val="num" w:pos="3600"/>
        </w:tabs>
        <w:ind w:left="3600" w:hanging="360"/>
      </w:pPr>
      <w:rPr>
        <w:rFonts w:ascii="Arial" w:hAnsi="Arial" w:hint="default"/>
      </w:rPr>
    </w:lvl>
    <w:lvl w:ilvl="5" w:tplc="7830623E" w:tentative="1">
      <w:start w:val="1"/>
      <w:numFmt w:val="bullet"/>
      <w:lvlText w:val="●"/>
      <w:lvlJc w:val="left"/>
      <w:pPr>
        <w:tabs>
          <w:tab w:val="num" w:pos="4320"/>
        </w:tabs>
        <w:ind w:left="4320" w:hanging="360"/>
      </w:pPr>
      <w:rPr>
        <w:rFonts w:ascii="Arial" w:hAnsi="Arial" w:hint="default"/>
      </w:rPr>
    </w:lvl>
    <w:lvl w:ilvl="6" w:tplc="61CE8E4A" w:tentative="1">
      <w:start w:val="1"/>
      <w:numFmt w:val="bullet"/>
      <w:lvlText w:val="●"/>
      <w:lvlJc w:val="left"/>
      <w:pPr>
        <w:tabs>
          <w:tab w:val="num" w:pos="5040"/>
        </w:tabs>
        <w:ind w:left="5040" w:hanging="360"/>
      </w:pPr>
      <w:rPr>
        <w:rFonts w:ascii="Arial" w:hAnsi="Arial" w:hint="default"/>
      </w:rPr>
    </w:lvl>
    <w:lvl w:ilvl="7" w:tplc="498AA226" w:tentative="1">
      <w:start w:val="1"/>
      <w:numFmt w:val="bullet"/>
      <w:lvlText w:val="●"/>
      <w:lvlJc w:val="left"/>
      <w:pPr>
        <w:tabs>
          <w:tab w:val="num" w:pos="5760"/>
        </w:tabs>
        <w:ind w:left="5760" w:hanging="360"/>
      </w:pPr>
      <w:rPr>
        <w:rFonts w:ascii="Arial" w:hAnsi="Arial" w:hint="default"/>
      </w:rPr>
    </w:lvl>
    <w:lvl w:ilvl="8" w:tplc="3A1EEF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22C79"/>
    <w:multiLevelType w:val="multilevel"/>
    <w:tmpl w:val="988E144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F614A4"/>
    <w:multiLevelType w:val="hybridMultilevel"/>
    <w:tmpl w:val="F5382224"/>
    <w:lvl w:ilvl="0" w:tplc="2514CEA4">
      <w:start w:val="1"/>
      <w:numFmt w:val="bullet"/>
      <w:lvlText w:val="●"/>
      <w:lvlJc w:val="left"/>
      <w:pPr>
        <w:tabs>
          <w:tab w:val="num" w:pos="720"/>
        </w:tabs>
        <w:ind w:left="720" w:hanging="360"/>
      </w:pPr>
      <w:rPr>
        <w:rFonts w:ascii="Arial" w:hAnsi="Arial" w:hint="default"/>
      </w:rPr>
    </w:lvl>
    <w:lvl w:ilvl="1" w:tplc="1CB0089C" w:tentative="1">
      <w:start w:val="1"/>
      <w:numFmt w:val="bullet"/>
      <w:lvlText w:val="●"/>
      <w:lvlJc w:val="left"/>
      <w:pPr>
        <w:tabs>
          <w:tab w:val="num" w:pos="1440"/>
        </w:tabs>
        <w:ind w:left="1440" w:hanging="360"/>
      </w:pPr>
      <w:rPr>
        <w:rFonts w:ascii="Arial" w:hAnsi="Arial" w:hint="default"/>
      </w:rPr>
    </w:lvl>
    <w:lvl w:ilvl="2" w:tplc="884E903C" w:tentative="1">
      <w:start w:val="1"/>
      <w:numFmt w:val="bullet"/>
      <w:lvlText w:val="●"/>
      <w:lvlJc w:val="left"/>
      <w:pPr>
        <w:tabs>
          <w:tab w:val="num" w:pos="2160"/>
        </w:tabs>
        <w:ind w:left="2160" w:hanging="360"/>
      </w:pPr>
      <w:rPr>
        <w:rFonts w:ascii="Arial" w:hAnsi="Arial" w:hint="default"/>
      </w:rPr>
    </w:lvl>
    <w:lvl w:ilvl="3" w:tplc="CA5A53BC" w:tentative="1">
      <w:start w:val="1"/>
      <w:numFmt w:val="bullet"/>
      <w:lvlText w:val="●"/>
      <w:lvlJc w:val="left"/>
      <w:pPr>
        <w:tabs>
          <w:tab w:val="num" w:pos="2880"/>
        </w:tabs>
        <w:ind w:left="2880" w:hanging="360"/>
      </w:pPr>
      <w:rPr>
        <w:rFonts w:ascii="Arial" w:hAnsi="Arial" w:hint="default"/>
      </w:rPr>
    </w:lvl>
    <w:lvl w:ilvl="4" w:tplc="A9B638E0" w:tentative="1">
      <w:start w:val="1"/>
      <w:numFmt w:val="bullet"/>
      <w:lvlText w:val="●"/>
      <w:lvlJc w:val="left"/>
      <w:pPr>
        <w:tabs>
          <w:tab w:val="num" w:pos="3600"/>
        </w:tabs>
        <w:ind w:left="3600" w:hanging="360"/>
      </w:pPr>
      <w:rPr>
        <w:rFonts w:ascii="Arial" w:hAnsi="Arial" w:hint="default"/>
      </w:rPr>
    </w:lvl>
    <w:lvl w:ilvl="5" w:tplc="66623E86" w:tentative="1">
      <w:start w:val="1"/>
      <w:numFmt w:val="bullet"/>
      <w:lvlText w:val="●"/>
      <w:lvlJc w:val="left"/>
      <w:pPr>
        <w:tabs>
          <w:tab w:val="num" w:pos="4320"/>
        </w:tabs>
        <w:ind w:left="4320" w:hanging="360"/>
      </w:pPr>
      <w:rPr>
        <w:rFonts w:ascii="Arial" w:hAnsi="Arial" w:hint="default"/>
      </w:rPr>
    </w:lvl>
    <w:lvl w:ilvl="6" w:tplc="FAAE7676" w:tentative="1">
      <w:start w:val="1"/>
      <w:numFmt w:val="bullet"/>
      <w:lvlText w:val="●"/>
      <w:lvlJc w:val="left"/>
      <w:pPr>
        <w:tabs>
          <w:tab w:val="num" w:pos="5040"/>
        </w:tabs>
        <w:ind w:left="5040" w:hanging="360"/>
      </w:pPr>
      <w:rPr>
        <w:rFonts w:ascii="Arial" w:hAnsi="Arial" w:hint="default"/>
      </w:rPr>
    </w:lvl>
    <w:lvl w:ilvl="7" w:tplc="ED1E48F6" w:tentative="1">
      <w:start w:val="1"/>
      <w:numFmt w:val="bullet"/>
      <w:lvlText w:val="●"/>
      <w:lvlJc w:val="left"/>
      <w:pPr>
        <w:tabs>
          <w:tab w:val="num" w:pos="5760"/>
        </w:tabs>
        <w:ind w:left="5760" w:hanging="360"/>
      </w:pPr>
      <w:rPr>
        <w:rFonts w:ascii="Arial" w:hAnsi="Arial" w:hint="default"/>
      </w:rPr>
    </w:lvl>
    <w:lvl w:ilvl="8" w:tplc="900217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956853"/>
    <w:multiLevelType w:val="hybridMultilevel"/>
    <w:tmpl w:val="9370A3B2"/>
    <w:lvl w:ilvl="0" w:tplc="8D4C48B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E26B9C"/>
    <w:multiLevelType w:val="multilevel"/>
    <w:tmpl w:val="D7686B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3290390"/>
    <w:multiLevelType w:val="hybridMultilevel"/>
    <w:tmpl w:val="BE22C0BC"/>
    <w:lvl w:ilvl="0" w:tplc="6DC6DAB2">
      <w:start w:val="1"/>
      <w:numFmt w:val="bullet"/>
      <w:lvlText w:val=""/>
      <w:lvlJc w:val="left"/>
      <w:pPr>
        <w:tabs>
          <w:tab w:val="num" w:pos="720"/>
        </w:tabs>
        <w:ind w:left="720" w:hanging="360"/>
      </w:pPr>
      <w:rPr>
        <w:rFonts w:ascii="Wingdings" w:hAnsi="Wingdings" w:hint="default"/>
      </w:rPr>
    </w:lvl>
    <w:lvl w:ilvl="1" w:tplc="9F76F8E8" w:tentative="1">
      <w:start w:val="1"/>
      <w:numFmt w:val="bullet"/>
      <w:lvlText w:val=""/>
      <w:lvlJc w:val="left"/>
      <w:pPr>
        <w:tabs>
          <w:tab w:val="num" w:pos="1440"/>
        </w:tabs>
        <w:ind w:left="1440" w:hanging="360"/>
      </w:pPr>
      <w:rPr>
        <w:rFonts w:ascii="Wingdings" w:hAnsi="Wingdings" w:hint="default"/>
      </w:rPr>
    </w:lvl>
    <w:lvl w:ilvl="2" w:tplc="949A774C" w:tentative="1">
      <w:start w:val="1"/>
      <w:numFmt w:val="bullet"/>
      <w:lvlText w:val=""/>
      <w:lvlJc w:val="left"/>
      <w:pPr>
        <w:tabs>
          <w:tab w:val="num" w:pos="2160"/>
        </w:tabs>
        <w:ind w:left="2160" w:hanging="360"/>
      </w:pPr>
      <w:rPr>
        <w:rFonts w:ascii="Wingdings" w:hAnsi="Wingdings" w:hint="default"/>
      </w:rPr>
    </w:lvl>
    <w:lvl w:ilvl="3" w:tplc="1FF447FA" w:tentative="1">
      <w:start w:val="1"/>
      <w:numFmt w:val="bullet"/>
      <w:lvlText w:val=""/>
      <w:lvlJc w:val="left"/>
      <w:pPr>
        <w:tabs>
          <w:tab w:val="num" w:pos="2880"/>
        </w:tabs>
        <w:ind w:left="2880" w:hanging="360"/>
      </w:pPr>
      <w:rPr>
        <w:rFonts w:ascii="Wingdings" w:hAnsi="Wingdings" w:hint="default"/>
      </w:rPr>
    </w:lvl>
    <w:lvl w:ilvl="4" w:tplc="D9E00664" w:tentative="1">
      <w:start w:val="1"/>
      <w:numFmt w:val="bullet"/>
      <w:lvlText w:val=""/>
      <w:lvlJc w:val="left"/>
      <w:pPr>
        <w:tabs>
          <w:tab w:val="num" w:pos="3600"/>
        </w:tabs>
        <w:ind w:left="3600" w:hanging="360"/>
      </w:pPr>
      <w:rPr>
        <w:rFonts w:ascii="Wingdings" w:hAnsi="Wingdings" w:hint="default"/>
      </w:rPr>
    </w:lvl>
    <w:lvl w:ilvl="5" w:tplc="8C9CD68E" w:tentative="1">
      <w:start w:val="1"/>
      <w:numFmt w:val="bullet"/>
      <w:lvlText w:val=""/>
      <w:lvlJc w:val="left"/>
      <w:pPr>
        <w:tabs>
          <w:tab w:val="num" w:pos="4320"/>
        </w:tabs>
        <w:ind w:left="4320" w:hanging="360"/>
      </w:pPr>
      <w:rPr>
        <w:rFonts w:ascii="Wingdings" w:hAnsi="Wingdings" w:hint="default"/>
      </w:rPr>
    </w:lvl>
    <w:lvl w:ilvl="6" w:tplc="A4607E54" w:tentative="1">
      <w:start w:val="1"/>
      <w:numFmt w:val="bullet"/>
      <w:lvlText w:val=""/>
      <w:lvlJc w:val="left"/>
      <w:pPr>
        <w:tabs>
          <w:tab w:val="num" w:pos="5040"/>
        </w:tabs>
        <w:ind w:left="5040" w:hanging="360"/>
      </w:pPr>
      <w:rPr>
        <w:rFonts w:ascii="Wingdings" w:hAnsi="Wingdings" w:hint="default"/>
      </w:rPr>
    </w:lvl>
    <w:lvl w:ilvl="7" w:tplc="F7EA789E" w:tentative="1">
      <w:start w:val="1"/>
      <w:numFmt w:val="bullet"/>
      <w:lvlText w:val=""/>
      <w:lvlJc w:val="left"/>
      <w:pPr>
        <w:tabs>
          <w:tab w:val="num" w:pos="5760"/>
        </w:tabs>
        <w:ind w:left="5760" w:hanging="360"/>
      </w:pPr>
      <w:rPr>
        <w:rFonts w:ascii="Wingdings" w:hAnsi="Wingdings" w:hint="default"/>
      </w:rPr>
    </w:lvl>
    <w:lvl w:ilvl="8" w:tplc="E080353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E22670"/>
    <w:multiLevelType w:val="hybridMultilevel"/>
    <w:tmpl w:val="B0B488FE"/>
    <w:lvl w:ilvl="0" w:tplc="FD1014E8">
      <w:start w:val="1"/>
      <w:numFmt w:val="bullet"/>
      <w:lvlText w:val="•"/>
      <w:lvlJc w:val="left"/>
      <w:pPr>
        <w:tabs>
          <w:tab w:val="num" w:pos="720"/>
        </w:tabs>
        <w:ind w:left="720" w:hanging="360"/>
      </w:pPr>
      <w:rPr>
        <w:rFonts w:ascii="Times New Roman" w:hAnsi="Times New Roman" w:hint="default"/>
      </w:rPr>
    </w:lvl>
    <w:lvl w:ilvl="1" w:tplc="49CCA658" w:tentative="1">
      <w:start w:val="1"/>
      <w:numFmt w:val="bullet"/>
      <w:lvlText w:val="•"/>
      <w:lvlJc w:val="left"/>
      <w:pPr>
        <w:tabs>
          <w:tab w:val="num" w:pos="1440"/>
        </w:tabs>
        <w:ind w:left="1440" w:hanging="360"/>
      </w:pPr>
      <w:rPr>
        <w:rFonts w:ascii="Times New Roman" w:hAnsi="Times New Roman" w:hint="default"/>
      </w:rPr>
    </w:lvl>
    <w:lvl w:ilvl="2" w:tplc="21AACAEC" w:tentative="1">
      <w:start w:val="1"/>
      <w:numFmt w:val="bullet"/>
      <w:lvlText w:val="•"/>
      <w:lvlJc w:val="left"/>
      <w:pPr>
        <w:tabs>
          <w:tab w:val="num" w:pos="2160"/>
        </w:tabs>
        <w:ind w:left="2160" w:hanging="360"/>
      </w:pPr>
      <w:rPr>
        <w:rFonts w:ascii="Times New Roman" w:hAnsi="Times New Roman" w:hint="default"/>
      </w:rPr>
    </w:lvl>
    <w:lvl w:ilvl="3" w:tplc="3CBE8F48" w:tentative="1">
      <w:start w:val="1"/>
      <w:numFmt w:val="bullet"/>
      <w:lvlText w:val="•"/>
      <w:lvlJc w:val="left"/>
      <w:pPr>
        <w:tabs>
          <w:tab w:val="num" w:pos="2880"/>
        </w:tabs>
        <w:ind w:left="2880" w:hanging="360"/>
      </w:pPr>
      <w:rPr>
        <w:rFonts w:ascii="Times New Roman" w:hAnsi="Times New Roman" w:hint="default"/>
      </w:rPr>
    </w:lvl>
    <w:lvl w:ilvl="4" w:tplc="41F6CF1C" w:tentative="1">
      <w:start w:val="1"/>
      <w:numFmt w:val="bullet"/>
      <w:lvlText w:val="•"/>
      <w:lvlJc w:val="left"/>
      <w:pPr>
        <w:tabs>
          <w:tab w:val="num" w:pos="3600"/>
        </w:tabs>
        <w:ind w:left="3600" w:hanging="360"/>
      </w:pPr>
      <w:rPr>
        <w:rFonts w:ascii="Times New Roman" w:hAnsi="Times New Roman" w:hint="default"/>
      </w:rPr>
    </w:lvl>
    <w:lvl w:ilvl="5" w:tplc="E7BC9386" w:tentative="1">
      <w:start w:val="1"/>
      <w:numFmt w:val="bullet"/>
      <w:lvlText w:val="•"/>
      <w:lvlJc w:val="left"/>
      <w:pPr>
        <w:tabs>
          <w:tab w:val="num" w:pos="4320"/>
        </w:tabs>
        <w:ind w:left="4320" w:hanging="360"/>
      </w:pPr>
      <w:rPr>
        <w:rFonts w:ascii="Times New Roman" w:hAnsi="Times New Roman" w:hint="default"/>
      </w:rPr>
    </w:lvl>
    <w:lvl w:ilvl="6" w:tplc="0F50ADDE" w:tentative="1">
      <w:start w:val="1"/>
      <w:numFmt w:val="bullet"/>
      <w:lvlText w:val="•"/>
      <w:lvlJc w:val="left"/>
      <w:pPr>
        <w:tabs>
          <w:tab w:val="num" w:pos="5040"/>
        </w:tabs>
        <w:ind w:left="5040" w:hanging="360"/>
      </w:pPr>
      <w:rPr>
        <w:rFonts w:ascii="Times New Roman" w:hAnsi="Times New Roman" w:hint="default"/>
      </w:rPr>
    </w:lvl>
    <w:lvl w:ilvl="7" w:tplc="92EE3624" w:tentative="1">
      <w:start w:val="1"/>
      <w:numFmt w:val="bullet"/>
      <w:lvlText w:val="•"/>
      <w:lvlJc w:val="left"/>
      <w:pPr>
        <w:tabs>
          <w:tab w:val="num" w:pos="5760"/>
        </w:tabs>
        <w:ind w:left="5760" w:hanging="360"/>
      </w:pPr>
      <w:rPr>
        <w:rFonts w:ascii="Times New Roman" w:hAnsi="Times New Roman" w:hint="default"/>
      </w:rPr>
    </w:lvl>
    <w:lvl w:ilvl="8" w:tplc="627EEDB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0FF71F0"/>
    <w:multiLevelType w:val="hybridMultilevel"/>
    <w:tmpl w:val="95AC765A"/>
    <w:lvl w:ilvl="0" w:tplc="FCCA9B22">
      <w:start w:val="1"/>
      <w:numFmt w:val="bullet"/>
      <w:lvlText w:val=""/>
      <w:lvlJc w:val="left"/>
      <w:pPr>
        <w:tabs>
          <w:tab w:val="num" w:pos="720"/>
        </w:tabs>
        <w:ind w:left="720" w:hanging="360"/>
      </w:pPr>
      <w:rPr>
        <w:rFonts w:ascii="Wingdings" w:hAnsi="Wingdings" w:hint="default"/>
      </w:rPr>
    </w:lvl>
    <w:lvl w:ilvl="1" w:tplc="E8DE3C0C" w:tentative="1">
      <w:start w:val="1"/>
      <w:numFmt w:val="bullet"/>
      <w:lvlText w:val=""/>
      <w:lvlJc w:val="left"/>
      <w:pPr>
        <w:tabs>
          <w:tab w:val="num" w:pos="1440"/>
        </w:tabs>
        <w:ind w:left="1440" w:hanging="360"/>
      </w:pPr>
      <w:rPr>
        <w:rFonts w:ascii="Wingdings" w:hAnsi="Wingdings" w:hint="default"/>
      </w:rPr>
    </w:lvl>
    <w:lvl w:ilvl="2" w:tplc="FC98E14A" w:tentative="1">
      <w:start w:val="1"/>
      <w:numFmt w:val="bullet"/>
      <w:lvlText w:val=""/>
      <w:lvlJc w:val="left"/>
      <w:pPr>
        <w:tabs>
          <w:tab w:val="num" w:pos="2160"/>
        </w:tabs>
        <w:ind w:left="2160" w:hanging="360"/>
      </w:pPr>
      <w:rPr>
        <w:rFonts w:ascii="Wingdings" w:hAnsi="Wingdings" w:hint="default"/>
      </w:rPr>
    </w:lvl>
    <w:lvl w:ilvl="3" w:tplc="60CAAE36" w:tentative="1">
      <w:start w:val="1"/>
      <w:numFmt w:val="bullet"/>
      <w:lvlText w:val=""/>
      <w:lvlJc w:val="left"/>
      <w:pPr>
        <w:tabs>
          <w:tab w:val="num" w:pos="2880"/>
        </w:tabs>
        <w:ind w:left="2880" w:hanging="360"/>
      </w:pPr>
      <w:rPr>
        <w:rFonts w:ascii="Wingdings" w:hAnsi="Wingdings" w:hint="default"/>
      </w:rPr>
    </w:lvl>
    <w:lvl w:ilvl="4" w:tplc="E12AAD4E" w:tentative="1">
      <w:start w:val="1"/>
      <w:numFmt w:val="bullet"/>
      <w:lvlText w:val=""/>
      <w:lvlJc w:val="left"/>
      <w:pPr>
        <w:tabs>
          <w:tab w:val="num" w:pos="3600"/>
        </w:tabs>
        <w:ind w:left="3600" w:hanging="360"/>
      </w:pPr>
      <w:rPr>
        <w:rFonts w:ascii="Wingdings" w:hAnsi="Wingdings" w:hint="default"/>
      </w:rPr>
    </w:lvl>
    <w:lvl w:ilvl="5" w:tplc="3B1AE844" w:tentative="1">
      <w:start w:val="1"/>
      <w:numFmt w:val="bullet"/>
      <w:lvlText w:val=""/>
      <w:lvlJc w:val="left"/>
      <w:pPr>
        <w:tabs>
          <w:tab w:val="num" w:pos="4320"/>
        </w:tabs>
        <w:ind w:left="4320" w:hanging="360"/>
      </w:pPr>
      <w:rPr>
        <w:rFonts w:ascii="Wingdings" w:hAnsi="Wingdings" w:hint="default"/>
      </w:rPr>
    </w:lvl>
    <w:lvl w:ilvl="6" w:tplc="1FF08F34" w:tentative="1">
      <w:start w:val="1"/>
      <w:numFmt w:val="bullet"/>
      <w:lvlText w:val=""/>
      <w:lvlJc w:val="left"/>
      <w:pPr>
        <w:tabs>
          <w:tab w:val="num" w:pos="5040"/>
        </w:tabs>
        <w:ind w:left="5040" w:hanging="360"/>
      </w:pPr>
      <w:rPr>
        <w:rFonts w:ascii="Wingdings" w:hAnsi="Wingdings" w:hint="default"/>
      </w:rPr>
    </w:lvl>
    <w:lvl w:ilvl="7" w:tplc="5626571A" w:tentative="1">
      <w:start w:val="1"/>
      <w:numFmt w:val="bullet"/>
      <w:lvlText w:val=""/>
      <w:lvlJc w:val="left"/>
      <w:pPr>
        <w:tabs>
          <w:tab w:val="num" w:pos="5760"/>
        </w:tabs>
        <w:ind w:left="5760" w:hanging="360"/>
      </w:pPr>
      <w:rPr>
        <w:rFonts w:ascii="Wingdings" w:hAnsi="Wingdings" w:hint="default"/>
      </w:rPr>
    </w:lvl>
    <w:lvl w:ilvl="8" w:tplc="EE3C1E5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CD410C"/>
    <w:multiLevelType w:val="hybridMultilevel"/>
    <w:tmpl w:val="456CA066"/>
    <w:lvl w:ilvl="0" w:tplc="DB284A36">
      <w:start w:val="1"/>
      <w:numFmt w:val="lowerRoman"/>
      <w:lvlText w:val="(%1)"/>
      <w:lvlJc w:val="left"/>
      <w:pPr>
        <w:ind w:left="1146" w:hanging="720"/>
      </w:pPr>
      <w:rPr>
        <w:rFonts w:hint="default"/>
        <w:color w:val="auto"/>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3CCB6EA1"/>
    <w:multiLevelType w:val="hybridMultilevel"/>
    <w:tmpl w:val="B26A17E0"/>
    <w:lvl w:ilvl="0" w:tplc="62C0EE62">
      <w:start w:val="1"/>
      <w:numFmt w:val="bullet"/>
      <w:lvlText w:val="-"/>
      <w:lvlJc w:val="left"/>
      <w:pPr>
        <w:tabs>
          <w:tab w:val="num" w:pos="720"/>
        </w:tabs>
        <w:ind w:left="720" w:hanging="360"/>
      </w:pPr>
      <w:rPr>
        <w:rFonts w:ascii="Calibri" w:hAnsi="Calibri" w:hint="default"/>
      </w:rPr>
    </w:lvl>
    <w:lvl w:ilvl="1" w:tplc="A718D4F2" w:tentative="1">
      <w:start w:val="1"/>
      <w:numFmt w:val="bullet"/>
      <w:lvlText w:val="-"/>
      <w:lvlJc w:val="left"/>
      <w:pPr>
        <w:tabs>
          <w:tab w:val="num" w:pos="1440"/>
        </w:tabs>
        <w:ind w:left="1440" w:hanging="360"/>
      </w:pPr>
      <w:rPr>
        <w:rFonts w:ascii="Calibri" w:hAnsi="Calibri" w:hint="default"/>
      </w:rPr>
    </w:lvl>
    <w:lvl w:ilvl="2" w:tplc="F774E2D2" w:tentative="1">
      <w:start w:val="1"/>
      <w:numFmt w:val="bullet"/>
      <w:lvlText w:val="-"/>
      <w:lvlJc w:val="left"/>
      <w:pPr>
        <w:tabs>
          <w:tab w:val="num" w:pos="2160"/>
        </w:tabs>
        <w:ind w:left="2160" w:hanging="360"/>
      </w:pPr>
      <w:rPr>
        <w:rFonts w:ascii="Calibri" w:hAnsi="Calibri" w:hint="default"/>
      </w:rPr>
    </w:lvl>
    <w:lvl w:ilvl="3" w:tplc="1F989198" w:tentative="1">
      <w:start w:val="1"/>
      <w:numFmt w:val="bullet"/>
      <w:lvlText w:val="-"/>
      <w:lvlJc w:val="left"/>
      <w:pPr>
        <w:tabs>
          <w:tab w:val="num" w:pos="2880"/>
        </w:tabs>
        <w:ind w:left="2880" w:hanging="360"/>
      </w:pPr>
      <w:rPr>
        <w:rFonts w:ascii="Calibri" w:hAnsi="Calibri" w:hint="default"/>
      </w:rPr>
    </w:lvl>
    <w:lvl w:ilvl="4" w:tplc="1B7CB03A" w:tentative="1">
      <w:start w:val="1"/>
      <w:numFmt w:val="bullet"/>
      <w:lvlText w:val="-"/>
      <w:lvlJc w:val="left"/>
      <w:pPr>
        <w:tabs>
          <w:tab w:val="num" w:pos="3600"/>
        </w:tabs>
        <w:ind w:left="3600" w:hanging="360"/>
      </w:pPr>
      <w:rPr>
        <w:rFonts w:ascii="Calibri" w:hAnsi="Calibri" w:hint="default"/>
      </w:rPr>
    </w:lvl>
    <w:lvl w:ilvl="5" w:tplc="46548376" w:tentative="1">
      <w:start w:val="1"/>
      <w:numFmt w:val="bullet"/>
      <w:lvlText w:val="-"/>
      <w:lvlJc w:val="left"/>
      <w:pPr>
        <w:tabs>
          <w:tab w:val="num" w:pos="4320"/>
        </w:tabs>
        <w:ind w:left="4320" w:hanging="360"/>
      </w:pPr>
      <w:rPr>
        <w:rFonts w:ascii="Calibri" w:hAnsi="Calibri" w:hint="default"/>
      </w:rPr>
    </w:lvl>
    <w:lvl w:ilvl="6" w:tplc="ACE4564A" w:tentative="1">
      <w:start w:val="1"/>
      <w:numFmt w:val="bullet"/>
      <w:lvlText w:val="-"/>
      <w:lvlJc w:val="left"/>
      <w:pPr>
        <w:tabs>
          <w:tab w:val="num" w:pos="5040"/>
        </w:tabs>
        <w:ind w:left="5040" w:hanging="360"/>
      </w:pPr>
      <w:rPr>
        <w:rFonts w:ascii="Calibri" w:hAnsi="Calibri" w:hint="default"/>
      </w:rPr>
    </w:lvl>
    <w:lvl w:ilvl="7" w:tplc="B71AE3F4" w:tentative="1">
      <w:start w:val="1"/>
      <w:numFmt w:val="bullet"/>
      <w:lvlText w:val="-"/>
      <w:lvlJc w:val="left"/>
      <w:pPr>
        <w:tabs>
          <w:tab w:val="num" w:pos="5760"/>
        </w:tabs>
        <w:ind w:left="5760" w:hanging="360"/>
      </w:pPr>
      <w:rPr>
        <w:rFonts w:ascii="Calibri" w:hAnsi="Calibri" w:hint="default"/>
      </w:rPr>
    </w:lvl>
    <w:lvl w:ilvl="8" w:tplc="C7E64C88"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FCB1DB6"/>
    <w:multiLevelType w:val="hybridMultilevel"/>
    <w:tmpl w:val="2C529B06"/>
    <w:lvl w:ilvl="0" w:tplc="9B78EEF6">
      <w:start w:val="1"/>
      <w:numFmt w:val="bullet"/>
      <w:lvlText w:val="-"/>
      <w:lvlJc w:val="left"/>
      <w:pPr>
        <w:tabs>
          <w:tab w:val="num" w:pos="720"/>
        </w:tabs>
        <w:ind w:left="720" w:hanging="360"/>
      </w:pPr>
      <w:rPr>
        <w:rFonts w:ascii="Calibri" w:hAnsi="Calibri" w:hint="default"/>
      </w:rPr>
    </w:lvl>
    <w:lvl w:ilvl="1" w:tplc="14F4332E" w:tentative="1">
      <w:start w:val="1"/>
      <w:numFmt w:val="bullet"/>
      <w:lvlText w:val="-"/>
      <w:lvlJc w:val="left"/>
      <w:pPr>
        <w:tabs>
          <w:tab w:val="num" w:pos="1440"/>
        </w:tabs>
        <w:ind w:left="1440" w:hanging="360"/>
      </w:pPr>
      <w:rPr>
        <w:rFonts w:ascii="Calibri" w:hAnsi="Calibri" w:hint="default"/>
      </w:rPr>
    </w:lvl>
    <w:lvl w:ilvl="2" w:tplc="FAA06ACC" w:tentative="1">
      <w:start w:val="1"/>
      <w:numFmt w:val="bullet"/>
      <w:lvlText w:val="-"/>
      <w:lvlJc w:val="left"/>
      <w:pPr>
        <w:tabs>
          <w:tab w:val="num" w:pos="2160"/>
        </w:tabs>
        <w:ind w:left="2160" w:hanging="360"/>
      </w:pPr>
      <w:rPr>
        <w:rFonts w:ascii="Calibri" w:hAnsi="Calibri" w:hint="default"/>
      </w:rPr>
    </w:lvl>
    <w:lvl w:ilvl="3" w:tplc="ABB012DC" w:tentative="1">
      <w:start w:val="1"/>
      <w:numFmt w:val="bullet"/>
      <w:lvlText w:val="-"/>
      <w:lvlJc w:val="left"/>
      <w:pPr>
        <w:tabs>
          <w:tab w:val="num" w:pos="2880"/>
        </w:tabs>
        <w:ind w:left="2880" w:hanging="360"/>
      </w:pPr>
      <w:rPr>
        <w:rFonts w:ascii="Calibri" w:hAnsi="Calibri" w:hint="default"/>
      </w:rPr>
    </w:lvl>
    <w:lvl w:ilvl="4" w:tplc="0568D7E4" w:tentative="1">
      <w:start w:val="1"/>
      <w:numFmt w:val="bullet"/>
      <w:lvlText w:val="-"/>
      <w:lvlJc w:val="left"/>
      <w:pPr>
        <w:tabs>
          <w:tab w:val="num" w:pos="3600"/>
        </w:tabs>
        <w:ind w:left="3600" w:hanging="360"/>
      </w:pPr>
      <w:rPr>
        <w:rFonts w:ascii="Calibri" w:hAnsi="Calibri" w:hint="default"/>
      </w:rPr>
    </w:lvl>
    <w:lvl w:ilvl="5" w:tplc="062870E2" w:tentative="1">
      <w:start w:val="1"/>
      <w:numFmt w:val="bullet"/>
      <w:lvlText w:val="-"/>
      <w:lvlJc w:val="left"/>
      <w:pPr>
        <w:tabs>
          <w:tab w:val="num" w:pos="4320"/>
        </w:tabs>
        <w:ind w:left="4320" w:hanging="360"/>
      </w:pPr>
      <w:rPr>
        <w:rFonts w:ascii="Calibri" w:hAnsi="Calibri" w:hint="default"/>
      </w:rPr>
    </w:lvl>
    <w:lvl w:ilvl="6" w:tplc="F1FE62A0" w:tentative="1">
      <w:start w:val="1"/>
      <w:numFmt w:val="bullet"/>
      <w:lvlText w:val="-"/>
      <w:lvlJc w:val="left"/>
      <w:pPr>
        <w:tabs>
          <w:tab w:val="num" w:pos="5040"/>
        </w:tabs>
        <w:ind w:left="5040" w:hanging="360"/>
      </w:pPr>
      <w:rPr>
        <w:rFonts w:ascii="Calibri" w:hAnsi="Calibri" w:hint="default"/>
      </w:rPr>
    </w:lvl>
    <w:lvl w:ilvl="7" w:tplc="F4285A9E" w:tentative="1">
      <w:start w:val="1"/>
      <w:numFmt w:val="bullet"/>
      <w:lvlText w:val="-"/>
      <w:lvlJc w:val="left"/>
      <w:pPr>
        <w:tabs>
          <w:tab w:val="num" w:pos="5760"/>
        </w:tabs>
        <w:ind w:left="5760" w:hanging="360"/>
      </w:pPr>
      <w:rPr>
        <w:rFonts w:ascii="Calibri" w:hAnsi="Calibri" w:hint="default"/>
      </w:rPr>
    </w:lvl>
    <w:lvl w:ilvl="8" w:tplc="F710EB3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32A6CB4"/>
    <w:multiLevelType w:val="hybridMultilevel"/>
    <w:tmpl w:val="F1B0864C"/>
    <w:lvl w:ilvl="0" w:tplc="972E6D18">
      <w:start w:val="1"/>
      <w:numFmt w:val="bullet"/>
      <w:lvlText w:val=""/>
      <w:lvlJc w:val="left"/>
      <w:pPr>
        <w:tabs>
          <w:tab w:val="num" w:pos="720"/>
        </w:tabs>
        <w:ind w:left="720" w:hanging="360"/>
      </w:pPr>
      <w:rPr>
        <w:rFonts w:ascii="Wingdings" w:hAnsi="Wingdings" w:hint="default"/>
      </w:rPr>
    </w:lvl>
    <w:lvl w:ilvl="1" w:tplc="BC9AD608" w:tentative="1">
      <w:start w:val="1"/>
      <w:numFmt w:val="bullet"/>
      <w:lvlText w:val=""/>
      <w:lvlJc w:val="left"/>
      <w:pPr>
        <w:tabs>
          <w:tab w:val="num" w:pos="1440"/>
        </w:tabs>
        <w:ind w:left="1440" w:hanging="360"/>
      </w:pPr>
      <w:rPr>
        <w:rFonts w:ascii="Wingdings" w:hAnsi="Wingdings" w:hint="default"/>
      </w:rPr>
    </w:lvl>
    <w:lvl w:ilvl="2" w:tplc="941EA976" w:tentative="1">
      <w:start w:val="1"/>
      <w:numFmt w:val="bullet"/>
      <w:lvlText w:val=""/>
      <w:lvlJc w:val="left"/>
      <w:pPr>
        <w:tabs>
          <w:tab w:val="num" w:pos="2160"/>
        </w:tabs>
        <w:ind w:left="2160" w:hanging="360"/>
      </w:pPr>
      <w:rPr>
        <w:rFonts w:ascii="Wingdings" w:hAnsi="Wingdings" w:hint="default"/>
      </w:rPr>
    </w:lvl>
    <w:lvl w:ilvl="3" w:tplc="853832DE" w:tentative="1">
      <w:start w:val="1"/>
      <w:numFmt w:val="bullet"/>
      <w:lvlText w:val=""/>
      <w:lvlJc w:val="left"/>
      <w:pPr>
        <w:tabs>
          <w:tab w:val="num" w:pos="2880"/>
        </w:tabs>
        <w:ind w:left="2880" w:hanging="360"/>
      </w:pPr>
      <w:rPr>
        <w:rFonts w:ascii="Wingdings" w:hAnsi="Wingdings" w:hint="default"/>
      </w:rPr>
    </w:lvl>
    <w:lvl w:ilvl="4" w:tplc="D91EE11C" w:tentative="1">
      <w:start w:val="1"/>
      <w:numFmt w:val="bullet"/>
      <w:lvlText w:val=""/>
      <w:lvlJc w:val="left"/>
      <w:pPr>
        <w:tabs>
          <w:tab w:val="num" w:pos="3600"/>
        </w:tabs>
        <w:ind w:left="3600" w:hanging="360"/>
      </w:pPr>
      <w:rPr>
        <w:rFonts w:ascii="Wingdings" w:hAnsi="Wingdings" w:hint="default"/>
      </w:rPr>
    </w:lvl>
    <w:lvl w:ilvl="5" w:tplc="A6466A20" w:tentative="1">
      <w:start w:val="1"/>
      <w:numFmt w:val="bullet"/>
      <w:lvlText w:val=""/>
      <w:lvlJc w:val="left"/>
      <w:pPr>
        <w:tabs>
          <w:tab w:val="num" w:pos="4320"/>
        </w:tabs>
        <w:ind w:left="4320" w:hanging="360"/>
      </w:pPr>
      <w:rPr>
        <w:rFonts w:ascii="Wingdings" w:hAnsi="Wingdings" w:hint="default"/>
      </w:rPr>
    </w:lvl>
    <w:lvl w:ilvl="6" w:tplc="B3B6EF3C" w:tentative="1">
      <w:start w:val="1"/>
      <w:numFmt w:val="bullet"/>
      <w:lvlText w:val=""/>
      <w:lvlJc w:val="left"/>
      <w:pPr>
        <w:tabs>
          <w:tab w:val="num" w:pos="5040"/>
        </w:tabs>
        <w:ind w:left="5040" w:hanging="360"/>
      </w:pPr>
      <w:rPr>
        <w:rFonts w:ascii="Wingdings" w:hAnsi="Wingdings" w:hint="default"/>
      </w:rPr>
    </w:lvl>
    <w:lvl w:ilvl="7" w:tplc="6662485E" w:tentative="1">
      <w:start w:val="1"/>
      <w:numFmt w:val="bullet"/>
      <w:lvlText w:val=""/>
      <w:lvlJc w:val="left"/>
      <w:pPr>
        <w:tabs>
          <w:tab w:val="num" w:pos="5760"/>
        </w:tabs>
        <w:ind w:left="5760" w:hanging="360"/>
      </w:pPr>
      <w:rPr>
        <w:rFonts w:ascii="Wingdings" w:hAnsi="Wingdings" w:hint="default"/>
      </w:rPr>
    </w:lvl>
    <w:lvl w:ilvl="8" w:tplc="9830FB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DC1FBF"/>
    <w:multiLevelType w:val="hybridMultilevel"/>
    <w:tmpl w:val="49E67274"/>
    <w:lvl w:ilvl="0" w:tplc="4438938E">
      <w:start w:val="1"/>
      <w:numFmt w:val="bullet"/>
      <w:lvlText w:val="●"/>
      <w:lvlJc w:val="left"/>
      <w:pPr>
        <w:tabs>
          <w:tab w:val="num" w:pos="720"/>
        </w:tabs>
        <w:ind w:left="720" w:hanging="360"/>
      </w:pPr>
      <w:rPr>
        <w:rFonts w:ascii="Arial" w:hAnsi="Arial" w:hint="default"/>
      </w:rPr>
    </w:lvl>
    <w:lvl w:ilvl="1" w:tplc="29F0575E" w:tentative="1">
      <w:start w:val="1"/>
      <w:numFmt w:val="bullet"/>
      <w:lvlText w:val="●"/>
      <w:lvlJc w:val="left"/>
      <w:pPr>
        <w:tabs>
          <w:tab w:val="num" w:pos="1440"/>
        </w:tabs>
        <w:ind w:left="1440" w:hanging="360"/>
      </w:pPr>
      <w:rPr>
        <w:rFonts w:ascii="Arial" w:hAnsi="Arial" w:hint="default"/>
      </w:rPr>
    </w:lvl>
    <w:lvl w:ilvl="2" w:tplc="0AA6D0A4" w:tentative="1">
      <w:start w:val="1"/>
      <w:numFmt w:val="bullet"/>
      <w:lvlText w:val="●"/>
      <w:lvlJc w:val="left"/>
      <w:pPr>
        <w:tabs>
          <w:tab w:val="num" w:pos="2160"/>
        </w:tabs>
        <w:ind w:left="2160" w:hanging="360"/>
      </w:pPr>
      <w:rPr>
        <w:rFonts w:ascii="Arial" w:hAnsi="Arial" w:hint="default"/>
      </w:rPr>
    </w:lvl>
    <w:lvl w:ilvl="3" w:tplc="A328D8C0" w:tentative="1">
      <w:start w:val="1"/>
      <w:numFmt w:val="bullet"/>
      <w:lvlText w:val="●"/>
      <w:lvlJc w:val="left"/>
      <w:pPr>
        <w:tabs>
          <w:tab w:val="num" w:pos="2880"/>
        </w:tabs>
        <w:ind w:left="2880" w:hanging="360"/>
      </w:pPr>
      <w:rPr>
        <w:rFonts w:ascii="Arial" w:hAnsi="Arial" w:hint="default"/>
      </w:rPr>
    </w:lvl>
    <w:lvl w:ilvl="4" w:tplc="D75C98EE" w:tentative="1">
      <w:start w:val="1"/>
      <w:numFmt w:val="bullet"/>
      <w:lvlText w:val="●"/>
      <w:lvlJc w:val="left"/>
      <w:pPr>
        <w:tabs>
          <w:tab w:val="num" w:pos="3600"/>
        </w:tabs>
        <w:ind w:left="3600" w:hanging="360"/>
      </w:pPr>
      <w:rPr>
        <w:rFonts w:ascii="Arial" w:hAnsi="Arial" w:hint="default"/>
      </w:rPr>
    </w:lvl>
    <w:lvl w:ilvl="5" w:tplc="49CEDF10" w:tentative="1">
      <w:start w:val="1"/>
      <w:numFmt w:val="bullet"/>
      <w:lvlText w:val="●"/>
      <w:lvlJc w:val="left"/>
      <w:pPr>
        <w:tabs>
          <w:tab w:val="num" w:pos="4320"/>
        </w:tabs>
        <w:ind w:left="4320" w:hanging="360"/>
      </w:pPr>
      <w:rPr>
        <w:rFonts w:ascii="Arial" w:hAnsi="Arial" w:hint="default"/>
      </w:rPr>
    </w:lvl>
    <w:lvl w:ilvl="6" w:tplc="1A602622" w:tentative="1">
      <w:start w:val="1"/>
      <w:numFmt w:val="bullet"/>
      <w:lvlText w:val="●"/>
      <w:lvlJc w:val="left"/>
      <w:pPr>
        <w:tabs>
          <w:tab w:val="num" w:pos="5040"/>
        </w:tabs>
        <w:ind w:left="5040" w:hanging="360"/>
      </w:pPr>
      <w:rPr>
        <w:rFonts w:ascii="Arial" w:hAnsi="Arial" w:hint="default"/>
      </w:rPr>
    </w:lvl>
    <w:lvl w:ilvl="7" w:tplc="372AD894" w:tentative="1">
      <w:start w:val="1"/>
      <w:numFmt w:val="bullet"/>
      <w:lvlText w:val="●"/>
      <w:lvlJc w:val="left"/>
      <w:pPr>
        <w:tabs>
          <w:tab w:val="num" w:pos="5760"/>
        </w:tabs>
        <w:ind w:left="5760" w:hanging="360"/>
      </w:pPr>
      <w:rPr>
        <w:rFonts w:ascii="Arial" w:hAnsi="Arial" w:hint="default"/>
      </w:rPr>
    </w:lvl>
    <w:lvl w:ilvl="8" w:tplc="60FE4A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BD776D"/>
    <w:multiLevelType w:val="hybridMultilevel"/>
    <w:tmpl w:val="C80608F4"/>
    <w:lvl w:ilvl="0" w:tplc="F63AA584">
      <w:start w:val="1"/>
      <w:numFmt w:val="bullet"/>
      <w:lvlText w:val=""/>
      <w:lvlJc w:val="left"/>
      <w:pPr>
        <w:tabs>
          <w:tab w:val="num" w:pos="720"/>
        </w:tabs>
        <w:ind w:left="720" w:hanging="360"/>
      </w:pPr>
      <w:rPr>
        <w:rFonts w:ascii="Wingdings" w:hAnsi="Wingdings" w:hint="default"/>
      </w:rPr>
    </w:lvl>
    <w:lvl w:ilvl="1" w:tplc="38F69002" w:tentative="1">
      <w:start w:val="1"/>
      <w:numFmt w:val="bullet"/>
      <w:lvlText w:val=""/>
      <w:lvlJc w:val="left"/>
      <w:pPr>
        <w:tabs>
          <w:tab w:val="num" w:pos="1440"/>
        </w:tabs>
        <w:ind w:left="1440" w:hanging="360"/>
      </w:pPr>
      <w:rPr>
        <w:rFonts w:ascii="Wingdings" w:hAnsi="Wingdings" w:hint="default"/>
      </w:rPr>
    </w:lvl>
    <w:lvl w:ilvl="2" w:tplc="15F8142C" w:tentative="1">
      <w:start w:val="1"/>
      <w:numFmt w:val="bullet"/>
      <w:lvlText w:val=""/>
      <w:lvlJc w:val="left"/>
      <w:pPr>
        <w:tabs>
          <w:tab w:val="num" w:pos="2160"/>
        </w:tabs>
        <w:ind w:left="2160" w:hanging="360"/>
      </w:pPr>
      <w:rPr>
        <w:rFonts w:ascii="Wingdings" w:hAnsi="Wingdings" w:hint="default"/>
      </w:rPr>
    </w:lvl>
    <w:lvl w:ilvl="3" w:tplc="4A4011AE" w:tentative="1">
      <w:start w:val="1"/>
      <w:numFmt w:val="bullet"/>
      <w:lvlText w:val=""/>
      <w:lvlJc w:val="left"/>
      <w:pPr>
        <w:tabs>
          <w:tab w:val="num" w:pos="2880"/>
        </w:tabs>
        <w:ind w:left="2880" w:hanging="360"/>
      </w:pPr>
      <w:rPr>
        <w:rFonts w:ascii="Wingdings" w:hAnsi="Wingdings" w:hint="default"/>
      </w:rPr>
    </w:lvl>
    <w:lvl w:ilvl="4" w:tplc="AD96DF4E" w:tentative="1">
      <w:start w:val="1"/>
      <w:numFmt w:val="bullet"/>
      <w:lvlText w:val=""/>
      <w:lvlJc w:val="left"/>
      <w:pPr>
        <w:tabs>
          <w:tab w:val="num" w:pos="3600"/>
        </w:tabs>
        <w:ind w:left="3600" w:hanging="360"/>
      </w:pPr>
      <w:rPr>
        <w:rFonts w:ascii="Wingdings" w:hAnsi="Wingdings" w:hint="default"/>
      </w:rPr>
    </w:lvl>
    <w:lvl w:ilvl="5" w:tplc="5DE0DB2E" w:tentative="1">
      <w:start w:val="1"/>
      <w:numFmt w:val="bullet"/>
      <w:lvlText w:val=""/>
      <w:lvlJc w:val="left"/>
      <w:pPr>
        <w:tabs>
          <w:tab w:val="num" w:pos="4320"/>
        </w:tabs>
        <w:ind w:left="4320" w:hanging="360"/>
      </w:pPr>
      <w:rPr>
        <w:rFonts w:ascii="Wingdings" w:hAnsi="Wingdings" w:hint="default"/>
      </w:rPr>
    </w:lvl>
    <w:lvl w:ilvl="6" w:tplc="2C1C74BA" w:tentative="1">
      <w:start w:val="1"/>
      <w:numFmt w:val="bullet"/>
      <w:lvlText w:val=""/>
      <w:lvlJc w:val="left"/>
      <w:pPr>
        <w:tabs>
          <w:tab w:val="num" w:pos="5040"/>
        </w:tabs>
        <w:ind w:left="5040" w:hanging="360"/>
      </w:pPr>
      <w:rPr>
        <w:rFonts w:ascii="Wingdings" w:hAnsi="Wingdings" w:hint="default"/>
      </w:rPr>
    </w:lvl>
    <w:lvl w:ilvl="7" w:tplc="9722A172" w:tentative="1">
      <w:start w:val="1"/>
      <w:numFmt w:val="bullet"/>
      <w:lvlText w:val=""/>
      <w:lvlJc w:val="left"/>
      <w:pPr>
        <w:tabs>
          <w:tab w:val="num" w:pos="5760"/>
        </w:tabs>
        <w:ind w:left="5760" w:hanging="360"/>
      </w:pPr>
      <w:rPr>
        <w:rFonts w:ascii="Wingdings" w:hAnsi="Wingdings" w:hint="default"/>
      </w:rPr>
    </w:lvl>
    <w:lvl w:ilvl="8" w:tplc="384288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E207CA"/>
    <w:multiLevelType w:val="hybridMultilevel"/>
    <w:tmpl w:val="2712303C"/>
    <w:lvl w:ilvl="0" w:tplc="D5E2F930">
      <w:start w:val="1"/>
      <w:numFmt w:val="bullet"/>
      <w:lvlText w:val=""/>
      <w:lvlJc w:val="left"/>
      <w:pPr>
        <w:tabs>
          <w:tab w:val="num" w:pos="720"/>
        </w:tabs>
        <w:ind w:left="720" w:hanging="360"/>
      </w:pPr>
      <w:rPr>
        <w:rFonts w:ascii="Wingdings" w:hAnsi="Wingdings" w:hint="default"/>
      </w:rPr>
    </w:lvl>
    <w:lvl w:ilvl="1" w:tplc="3A925BA4" w:tentative="1">
      <w:start w:val="1"/>
      <w:numFmt w:val="bullet"/>
      <w:lvlText w:val=""/>
      <w:lvlJc w:val="left"/>
      <w:pPr>
        <w:tabs>
          <w:tab w:val="num" w:pos="1440"/>
        </w:tabs>
        <w:ind w:left="1440" w:hanging="360"/>
      </w:pPr>
      <w:rPr>
        <w:rFonts w:ascii="Wingdings" w:hAnsi="Wingdings" w:hint="default"/>
      </w:rPr>
    </w:lvl>
    <w:lvl w:ilvl="2" w:tplc="F72AB696" w:tentative="1">
      <w:start w:val="1"/>
      <w:numFmt w:val="bullet"/>
      <w:lvlText w:val=""/>
      <w:lvlJc w:val="left"/>
      <w:pPr>
        <w:tabs>
          <w:tab w:val="num" w:pos="2160"/>
        </w:tabs>
        <w:ind w:left="2160" w:hanging="360"/>
      </w:pPr>
      <w:rPr>
        <w:rFonts w:ascii="Wingdings" w:hAnsi="Wingdings" w:hint="default"/>
      </w:rPr>
    </w:lvl>
    <w:lvl w:ilvl="3" w:tplc="272AE00E" w:tentative="1">
      <w:start w:val="1"/>
      <w:numFmt w:val="bullet"/>
      <w:lvlText w:val=""/>
      <w:lvlJc w:val="left"/>
      <w:pPr>
        <w:tabs>
          <w:tab w:val="num" w:pos="2880"/>
        </w:tabs>
        <w:ind w:left="2880" w:hanging="360"/>
      </w:pPr>
      <w:rPr>
        <w:rFonts w:ascii="Wingdings" w:hAnsi="Wingdings" w:hint="default"/>
      </w:rPr>
    </w:lvl>
    <w:lvl w:ilvl="4" w:tplc="293E7F06" w:tentative="1">
      <w:start w:val="1"/>
      <w:numFmt w:val="bullet"/>
      <w:lvlText w:val=""/>
      <w:lvlJc w:val="left"/>
      <w:pPr>
        <w:tabs>
          <w:tab w:val="num" w:pos="3600"/>
        </w:tabs>
        <w:ind w:left="3600" w:hanging="360"/>
      </w:pPr>
      <w:rPr>
        <w:rFonts w:ascii="Wingdings" w:hAnsi="Wingdings" w:hint="default"/>
      </w:rPr>
    </w:lvl>
    <w:lvl w:ilvl="5" w:tplc="A44ED114" w:tentative="1">
      <w:start w:val="1"/>
      <w:numFmt w:val="bullet"/>
      <w:lvlText w:val=""/>
      <w:lvlJc w:val="left"/>
      <w:pPr>
        <w:tabs>
          <w:tab w:val="num" w:pos="4320"/>
        </w:tabs>
        <w:ind w:left="4320" w:hanging="360"/>
      </w:pPr>
      <w:rPr>
        <w:rFonts w:ascii="Wingdings" w:hAnsi="Wingdings" w:hint="default"/>
      </w:rPr>
    </w:lvl>
    <w:lvl w:ilvl="6" w:tplc="9118A89C" w:tentative="1">
      <w:start w:val="1"/>
      <w:numFmt w:val="bullet"/>
      <w:lvlText w:val=""/>
      <w:lvlJc w:val="left"/>
      <w:pPr>
        <w:tabs>
          <w:tab w:val="num" w:pos="5040"/>
        </w:tabs>
        <w:ind w:left="5040" w:hanging="360"/>
      </w:pPr>
      <w:rPr>
        <w:rFonts w:ascii="Wingdings" w:hAnsi="Wingdings" w:hint="default"/>
      </w:rPr>
    </w:lvl>
    <w:lvl w:ilvl="7" w:tplc="0DE8D854" w:tentative="1">
      <w:start w:val="1"/>
      <w:numFmt w:val="bullet"/>
      <w:lvlText w:val=""/>
      <w:lvlJc w:val="left"/>
      <w:pPr>
        <w:tabs>
          <w:tab w:val="num" w:pos="5760"/>
        </w:tabs>
        <w:ind w:left="5760" w:hanging="360"/>
      </w:pPr>
      <w:rPr>
        <w:rFonts w:ascii="Wingdings" w:hAnsi="Wingdings" w:hint="default"/>
      </w:rPr>
    </w:lvl>
    <w:lvl w:ilvl="8" w:tplc="C126448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01629D"/>
    <w:multiLevelType w:val="hybridMultilevel"/>
    <w:tmpl w:val="EAAEC4A6"/>
    <w:lvl w:ilvl="0" w:tplc="94D07C74">
      <w:start w:val="1"/>
      <w:numFmt w:val="bullet"/>
      <w:lvlText w:val=""/>
      <w:lvlJc w:val="left"/>
      <w:pPr>
        <w:tabs>
          <w:tab w:val="num" w:pos="720"/>
        </w:tabs>
        <w:ind w:left="720" w:hanging="360"/>
      </w:pPr>
      <w:rPr>
        <w:rFonts w:ascii="Wingdings" w:hAnsi="Wingdings" w:hint="default"/>
      </w:rPr>
    </w:lvl>
    <w:lvl w:ilvl="1" w:tplc="E028F8F8" w:tentative="1">
      <w:start w:val="1"/>
      <w:numFmt w:val="bullet"/>
      <w:lvlText w:val=""/>
      <w:lvlJc w:val="left"/>
      <w:pPr>
        <w:tabs>
          <w:tab w:val="num" w:pos="1440"/>
        </w:tabs>
        <w:ind w:left="1440" w:hanging="360"/>
      </w:pPr>
      <w:rPr>
        <w:rFonts w:ascii="Wingdings" w:hAnsi="Wingdings" w:hint="default"/>
      </w:rPr>
    </w:lvl>
    <w:lvl w:ilvl="2" w:tplc="0D9C5CBA" w:tentative="1">
      <w:start w:val="1"/>
      <w:numFmt w:val="bullet"/>
      <w:lvlText w:val=""/>
      <w:lvlJc w:val="left"/>
      <w:pPr>
        <w:tabs>
          <w:tab w:val="num" w:pos="2160"/>
        </w:tabs>
        <w:ind w:left="2160" w:hanging="360"/>
      </w:pPr>
      <w:rPr>
        <w:rFonts w:ascii="Wingdings" w:hAnsi="Wingdings" w:hint="default"/>
      </w:rPr>
    </w:lvl>
    <w:lvl w:ilvl="3" w:tplc="B46644B2" w:tentative="1">
      <w:start w:val="1"/>
      <w:numFmt w:val="bullet"/>
      <w:lvlText w:val=""/>
      <w:lvlJc w:val="left"/>
      <w:pPr>
        <w:tabs>
          <w:tab w:val="num" w:pos="2880"/>
        </w:tabs>
        <w:ind w:left="2880" w:hanging="360"/>
      </w:pPr>
      <w:rPr>
        <w:rFonts w:ascii="Wingdings" w:hAnsi="Wingdings" w:hint="default"/>
      </w:rPr>
    </w:lvl>
    <w:lvl w:ilvl="4" w:tplc="C91607EC" w:tentative="1">
      <w:start w:val="1"/>
      <w:numFmt w:val="bullet"/>
      <w:lvlText w:val=""/>
      <w:lvlJc w:val="left"/>
      <w:pPr>
        <w:tabs>
          <w:tab w:val="num" w:pos="3600"/>
        </w:tabs>
        <w:ind w:left="3600" w:hanging="360"/>
      </w:pPr>
      <w:rPr>
        <w:rFonts w:ascii="Wingdings" w:hAnsi="Wingdings" w:hint="default"/>
      </w:rPr>
    </w:lvl>
    <w:lvl w:ilvl="5" w:tplc="41A859A4" w:tentative="1">
      <w:start w:val="1"/>
      <w:numFmt w:val="bullet"/>
      <w:lvlText w:val=""/>
      <w:lvlJc w:val="left"/>
      <w:pPr>
        <w:tabs>
          <w:tab w:val="num" w:pos="4320"/>
        </w:tabs>
        <w:ind w:left="4320" w:hanging="360"/>
      </w:pPr>
      <w:rPr>
        <w:rFonts w:ascii="Wingdings" w:hAnsi="Wingdings" w:hint="default"/>
      </w:rPr>
    </w:lvl>
    <w:lvl w:ilvl="6" w:tplc="423687CA" w:tentative="1">
      <w:start w:val="1"/>
      <w:numFmt w:val="bullet"/>
      <w:lvlText w:val=""/>
      <w:lvlJc w:val="left"/>
      <w:pPr>
        <w:tabs>
          <w:tab w:val="num" w:pos="5040"/>
        </w:tabs>
        <w:ind w:left="5040" w:hanging="360"/>
      </w:pPr>
      <w:rPr>
        <w:rFonts w:ascii="Wingdings" w:hAnsi="Wingdings" w:hint="default"/>
      </w:rPr>
    </w:lvl>
    <w:lvl w:ilvl="7" w:tplc="BDB423E8" w:tentative="1">
      <w:start w:val="1"/>
      <w:numFmt w:val="bullet"/>
      <w:lvlText w:val=""/>
      <w:lvlJc w:val="left"/>
      <w:pPr>
        <w:tabs>
          <w:tab w:val="num" w:pos="5760"/>
        </w:tabs>
        <w:ind w:left="5760" w:hanging="360"/>
      </w:pPr>
      <w:rPr>
        <w:rFonts w:ascii="Wingdings" w:hAnsi="Wingdings" w:hint="default"/>
      </w:rPr>
    </w:lvl>
    <w:lvl w:ilvl="8" w:tplc="E7927DB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774585"/>
    <w:multiLevelType w:val="hybridMultilevel"/>
    <w:tmpl w:val="A36034E2"/>
    <w:lvl w:ilvl="0" w:tplc="2BC6A72C">
      <w:start w:val="1"/>
      <w:numFmt w:val="bullet"/>
      <w:lvlText w:val="●"/>
      <w:lvlJc w:val="left"/>
      <w:pPr>
        <w:tabs>
          <w:tab w:val="num" w:pos="720"/>
        </w:tabs>
        <w:ind w:left="720" w:hanging="360"/>
      </w:pPr>
      <w:rPr>
        <w:rFonts w:ascii="Arial" w:hAnsi="Arial" w:hint="default"/>
      </w:rPr>
    </w:lvl>
    <w:lvl w:ilvl="1" w:tplc="CC4C1060" w:tentative="1">
      <w:start w:val="1"/>
      <w:numFmt w:val="bullet"/>
      <w:lvlText w:val="●"/>
      <w:lvlJc w:val="left"/>
      <w:pPr>
        <w:tabs>
          <w:tab w:val="num" w:pos="1440"/>
        </w:tabs>
        <w:ind w:left="1440" w:hanging="360"/>
      </w:pPr>
      <w:rPr>
        <w:rFonts w:ascii="Arial" w:hAnsi="Arial" w:hint="default"/>
      </w:rPr>
    </w:lvl>
    <w:lvl w:ilvl="2" w:tplc="8586FF1E" w:tentative="1">
      <w:start w:val="1"/>
      <w:numFmt w:val="bullet"/>
      <w:lvlText w:val="●"/>
      <w:lvlJc w:val="left"/>
      <w:pPr>
        <w:tabs>
          <w:tab w:val="num" w:pos="2160"/>
        </w:tabs>
        <w:ind w:left="2160" w:hanging="360"/>
      </w:pPr>
      <w:rPr>
        <w:rFonts w:ascii="Arial" w:hAnsi="Arial" w:hint="default"/>
      </w:rPr>
    </w:lvl>
    <w:lvl w:ilvl="3" w:tplc="DBAA81A4" w:tentative="1">
      <w:start w:val="1"/>
      <w:numFmt w:val="bullet"/>
      <w:lvlText w:val="●"/>
      <w:lvlJc w:val="left"/>
      <w:pPr>
        <w:tabs>
          <w:tab w:val="num" w:pos="2880"/>
        </w:tabs>
        <w:ind w:left="2880" w:hanging="360"/>
      </w:pPr>
      <w:rPr>
        <w:rFonts w:ascii="Arial" w:hAnsi="Arial" w:hint="default"/>
      </w:rPr>
    </w:lvl>
    <w:lvl w:ilvl="4" w:tplc="E30268EA" w:tentative="1">
      <w:start w:val="1"/>
      <w:numFmt w:val="bullet"/>
      <w:lvlText w:val="●"/>
      <w:lvlJc w:val="left"/>
      <w:pPr>
        <w:tabs>
          <w:tab w:val="num" w:pos="3600"/>
        </w:tabs>
        <w:ind w:left="3600" w:hanging="360"/>
      </w:pPr>
      <w:rPr>
        <w:rFonts w:ascii="Arial" w:hAnsi="Arial" w:hint="default"/>
      </w:rPr>
    </w:lvl>
    <w:lvl w:ilvl="5" w:tplc="33C80168" w:tentative="1">
      <w:start w:val="1"/>
      <w:numFmt w:val="bullet"/>
      <w:lvlText w:val="●"/>
      <w:lvlJc w:val="left"/>
      <w:pPr>
        <w:tabs>
          <w:tab w:val="num" w:pos="4320"/>
        </w:tabs>
        <w:ind w:left="4320" w:hanging="360"/>
      </w:pPr>
      <w:rPr>
        <w:rFonts w:ascii="Arial" w:hAnsi="Arial" w:hint="default"/>
      </w:rPr>
    </w:lvl>
    <w:lvl w:ilvl="6" w:tplc="2FB8F0C2" w:tentative="1">
      <w:start w:val="1"/>
      <w:numFmt w:val="bullet"/>
      <w:lvlText w:val="●"/>
      <w:lvlJc w:val="left"/>
      <w:pPr>
        <w:tabs>
          <w:tab w:val="num" w:pos="5040"/>
        </w:tabs>
        <w:ind w:left="5040" w:hanging="360"/>
      </w:pPr>
      <w:rPr>
        <w:rFonts w:ascii="Arial" w:hAnsi="Arial" w:hint="default"/>
      </w:rPr>
    </w:lvl>
    <w:lvl w:ilvl="7" w:tplc="F70E6156" w:tentative="1">
      <w:start w:val="1"/>
      <w:numFmt w:val="bullet"/>
      <w:lvlText w:val="●"/>
      <w:lvlJc w:val="left"/>
      <w:pPr>
        <w:tabs>
          <w:tab w:val="num" w:pos="5760"/>
        </w:tabs>
        <w:ind w:left="5760" w:hanging="360"/>
      </w:pPr>
      <w:rPr>
        <w:rFonts w:ascii="Arial" w:hAnsi="Arial" w:hint="default"/>
      </w:rPr>
    </w:lvl>
    <w:lvl w:ilvl="8" w:tplc="BC269B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A61E0E"/>
    <w:multiLevelType w:val="hybridMultilevel"/>
    <w:tmpl w:val="80CEEEFE"/>
    <w:lvl w:ilvl="0" w:tplc="3808D6B8">
      <w:start w:val="1"/>
      <w:numFmt w:val="bullet"/>
      <w:lvlText w:val="●"/>
      <w:lvlJc w:val="left"/>
      <w:pPr>
        <w:tabs>
          <w:tab w:val="num" w:pos="720"/>
        </w:tabs>
        <w:ind w:left="720" w:hanging="360"/>
      </w:pPr>
      <w:rPr>
        <w:rFonts w:ascii="Arial" w:hAnsi="Arial" w:hint="default"/>
      </w:rPr>
    </w:lvl>
    <w:lvl w:ilvl="1" w:tplc="09101262" w:tentative="1">
      <w:start w:val="1"/>
      <w:numFmt w:val="bullet"/>
      <w:lvlText w:val="●"/>
      <w:lvlJc w:val="left"/>
      <w:pPr>
        <w:tabs>
          <w:tab w:val="num" w:pos="1440"/>
        </w:tabs>
        <w:ind w:left="1440" w:hanging="360"/>
      </w:pPr>
      <w:rPr>
        <w:rFonts w:ascii="Arial" w:hAnsi="Arial" w:hint="default"/>
      </w:rPr>
    </w:lvl>
    <w:lvl w:ilvl="2" w:tplc="7D049D20" w:tentative="1">
      <w:start w:val="1"/>
      <w:numFmt w:val="bullet"/>
      <w:lvlText w:val="●"/>
      <w:lvlJc w:val="left"/>
      <w:pPr>
        <w:tabs>
          <w:tab w:val="num" w:pos="2160"/>
        </w:tabs>
        <w:ind w:left="2160" w:hanging="360"/>
      </w:pPr>
      <w:rPr>
        <w:rFonts w:ascii="Arial" w:hAnsi="Arial" w:hint="default"/>
      </w:rPr>
    </w:lvl>
    <w:lvl w:ilvl="3" w:tplc="4E301282" w:tentative="1">
      <w:start w:val="1"/>
      <w:numFmt w:val="bullet"/>
      <w:lvlText w:val="●"/>
      <w:lvlJc w:val="left"/>
      <w:pPr>
        <w:tabs>
          <w:tab w:val="num" w:pos="2880"/>
        </w:tabs>
        <w:ind w:left="2880" w:hanging="360"/>
      </w:pPr>
      <w:rPr>
        <w:rFonts w:ascii="Arial" w:hAnsi="Arial" w:hint="default"/>
      </w:rPr>
    </w:lvl>
    <w:lvl w:ilvl="4" w:tplc="4386EEC0" w:tentative="1">
      <w:start w:val="1"/>
      <w:numFmt w:val="bullet"/>
      <w:lvlText w:val="●"/>
      <w:lvlJc w:val="left"/>
      <w:pPr>
        <w:tabs>
          <w:tab w:val="num" w:pos="3600"/>
        </w:tabs>
        <w:ind w:left="3600" w:hanging="360"/>
      </w:pPr>
      <w:rPr>
        <w:rFonts w:ascii="Arial" w:hAnsi="Arial" w:hint="default"/>
      </w:rPr>
    </w:lvl>
    <w:lvl w:ilvl="5" w:tplc="E01C0B86" w:tentative="1">
      <w:start w:val="1"/>
      <w:numFmt w:val="bullet"/>
      <w:lvlText w:val="●"/>
      <w:lvlJc w:val="left"/>
      <w:pPr>
        <w:tabs>
          <w:tab w:val="num" w:pos="4320"/>
        </w:tabs>
        <w:ind w:left="4320" w:hanging="360"/>
      </w:pPr>
      <w:rPr>
        <w:rFonts w:ascii="Arial" w:hAnsi="Arial" w:hint="default"/>
      </w:rPr>
    </w:lvl>
    <w:lvl w:ilvl="6" w:tplc="96BA07DC" w:tentative="1">
      <w:start w:val="1"/>
      <w:numFmt w:val="bullet"/>
      <w:lvlText w:val="●"/>
      <w:lvlJc w:val="left"/>
      <w:pPr>
        <w:tabs>
          <w:tab w:val="num" w:pos="5040"/>
        </w:tabs>
        <w:ind w:left="5040" w:hanging="360"/>
      </w:pPr>
      <w:rPr>
        <w:rFonts w:ascii="Arial" w:hAnsi="Arial" w:hint="default"/>
      </w:rPr>
    </w:lvl>
    <w:lvl w:ilvl="7" w:tplc="C628911A" w:tentative="1">
      <w:start w:val="1"/>
      <w:numFmt w:val="bullet"/>
      <w:lvlText w:val="●"/>
      <w:lvlJc w:val="left"/>
      <w:pPr>
        <w:tabs>
          <w:tab w:val="num" w:pos="5760"/>
        </w:tabs>
        <w:ind w:left="5760" w:hanging="360"/>
      </w:pPr>
      <w:rPr>
        <w:rFonts w:ascii="Arial" w:hAnsi="Arial" w:hint="default"/>
      </w:rPr>
    </w:lvl>
    <w:lvl w:ilvl="8" w:tplc="13B427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F91B09"/>
    <w:multiLevelType w:val="hybridMultilevel"/>
    <w:tmpl w:val="A13274BE"/>
    <w:lvl w:ilvl="0" w:tplc="2494CCF0">
      <w:start w:val="1"/>
      <w:numFmt w:val="bullet"/>
      <w:lvlText w:val="●"/>
      <w:lvlJc w:val="left"/>
      <w:pPr>
        <w:tabs>
          <w:tab w:val="num" w:pos="720"/>
        </w:tabs>
        <w:ind w:left="720" w:hanging="360"/>
      </w:pPr>
      <w:rPr>
        <w:rFonts w:ascii="Arial" w:hAnsi="Arial" w:hint="default"/>
      </w:rPr>
    </w:lvl>
    <w:lvl w:ilvl="1" w:tplc="8A429EE8" w:tentative="1">
      <w:start w:val="1"/>
      <w:numFmt w:val="bullet"/>
      <w:lvlText w:val="●"/>
      <w:lvlJc w:val="left"/>
      <w:pPr>
        <w:tabs>
          <w:tab w:val="num" w:pos="1440"/>
        </w:tabs>
        <w:ind w:left="1440" w:hanging="360"/>
      </w:pPr>
      <w:rPr>
        <w:rFonts w:ascii="Arial" w:hAnsi="Arial" w:hint="default"/>
      </w:rPr>
    </w:lvl>
    <w:lvl w:ilvl="2" w:tplc="B7A6E2A4" w:tentative="1">
      <w:start w:val="1"/>
      <w:numFmt w:val="bullet"/>
      <w:lvlText w:val="●"/>
      <w:lvlJc w:val="left"/>
      <w:pPr>
        <w:tabs>
          <w:tab w:val="num" w:pos="2160"/>
        </w:tabs>
        <w:ind w:left="2160" w:hanging="360"/>
      </w:pPr>
      <w:rPr>
        <w:rFonts w:ascii="Arial" w:hAnsi="Arial" w:hint="default"/>
      </w:rPr>
    </w:lvl>
    <w:lvl w:ilvl="3" w:tplc="46DA7452" w:tentative="1">
      <w:start w:val="1"/>
      <w:numFmt w:val="bullet"/>
      <w:lvlText w:val="●"/>
      <w:lvlJc w:val="left"/>
      <w:pPr>
        <w:tabs>
          <w:tab w:val="num" w:pos="2880"/>
        </w:tabs>
        <w:ind w:left="2880" w:hanging="360"/>
      </w:pPr>
      <w:rPr>
        <w:rFonts w:ascii="Arial" w:hAnsi="Arial" w:hint="default"/>
      </w:rPr>
    </w:lvl>
    <w:lvl w:ilvl="4" w:tplc="D38668A6" w:tentative="1">
      <w:start w:val="1"/>
      <w:numFmt w:val="bullet"/>
      <w:lvlText w:val="●"/>
      <w:lvlJc w:val="left"/>
      <w:pPr>
        <w:tabs>
          <w:tab w:val="num" w:pos="3600"/>
        </w:tabs>
        <w:ind w:left="3600" w:hanging="360"/>
      </w:pPr>
      <w:rPr>
        <w:rFonts w:ascii="Arial" w:hAnsi="Arial" w:hint="default"/>
      </w:rPr>
    </w:lvl>
    <w:lvl w:ilvl="5" w:tplc="11D6A98E" w:tentative="1">
      <w:start w:val="1"/>
      <w:numFmt w:val="bullet"/>
      <w:lvlText w:val="●"/>
      <w:lvlJc w:val="left"/>
      <w:pPr>
        <w:tabs>
          <w:tab w:val="num" w:pos="4320"/>
        </w:tabs>
        <w:ind w:left="4320" w:hanging="360"/>
      </w:pPr>
      <w:rPr>
        <w:rFonts w:ascii="Arial" w:hAnsi="Arial" w:hint="default"/>
      </w:rPr>
    </w:lvl>
    <w:lvl w:ilvl="6" w:tplc="35264CC4" w:tentative="1">
      <w:start w:val="1"/>
      <w:numFmt w:val="bullet"/>
      <w:lvlText w:val="●"/>
      <w:lvlJc w:val="left"/>
      <w:pPr>
        <w:tabs>
          <w:tab w:val="num" w:pos="5040"/>
        </w:tabs>
        <w:ind w:left="5040" w:hanging="360"/>
      </w:pPr>
      <w:rPr>
        <w:rFonts w:ascii="Arial" w:hAnsi="Arial" w:hint="default"/>
      </w:rPr>
    </w:lvl>
    <w:lvl w:ilvl="7" w:tplc="5B8A472E" w:tentative="1">
      <w:start w:val="1"/>
      <w:numFmt w:val="bullet"/>
      <w:lvlText w:val="●"/>
      <w:lvlJc w:val="left"/>
      <w:pPr>
        <w:tabs>
          <w:tab w:val="num" w:pos="5760"/>
        </w:tabs>
        <w:ind w:left="5760" w:hanging="360"/>
      </w:pPr>
      <w:rPr>
        <w:rFonts w:ascii="Arial" w:hAnsi="Arial" w:hint="default"/>
      </w:rPr>
    </w:lvl>
    <w:lvl w:ilvl="8" w:tplc="021A07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C32AAF"/>
    <w:multiLevelType w:val="hybridMultilevel"/>
    <w:tmpl w:val="70E216FC"/>
    <w:lvl w:ilvl="0" w:tplc="2C2286BC">
      <w:start w:val="1"/>
      <w:numFmt w:val="bullet"/>
      <w:lvlText w:val="●"/>
      <w:lvlJc w:val="left"/>
      <w:pPr>
        <w:tabs>
          <w:tab w:val="num" w:pos="720"/>
        </w:tabs>
        <w:ind w:left="720" w:hanging="360"/>
      </w:pPr>
      <w:rPr>
        <w:rFonts w:ascii="Arial" w:hAnsi="Arial" w:hint="default"/>
      </w:rPr>
    </w:lvl>
    <w:lvl w:ilvl="1" w:tplc="41E66EAA" w:tentative="1">
      <w:start w:val="1"/>
      <w:numFmt w:val="bullet"/>
      <w:lvlText w:val="●"/>
      <w:lvlJc w:val="left"/>
      <w:pPr>
        <w:tabs>
          <w:tab w:val="num" w:pos="1440"/>
        </w:tabs>
        <w:ind w:left="1440" w:hanging="360"/>
      </w:pPr>
      <w:rPr>
        <w:rFonts w:ascii="Arial" w:hAnsi="Arial" w:hint="default"/>
      </w:rPr>
    </w:lvl>
    <w:lvl w:ilvl="2" w:tplc="07664802" w:tentative="1">
      <w:start w:val="1"/>
      <w:numFmt w:val="bullet"/>
      <w:lvlText w:val="●"/>
      <w:lvlJc w:val="left"/>
      <w:pPr>
        <w:tabs>
          <w:tab w:val="num" w:pos="2160"/>
        </w:tabs>
        <w:ind w:left="2160" w:hanging="360"/>
      </w:pPr>
      <w:rPr>
        <w:rFonts w:ascii="Arial" w:hAnsi="Arial" w:hint="default"/>
      </w:rPr>
    </w:lvl>
    <w:lvl w:ilvl="3" w:tplc="C172E704" w:tentative="1">
      <w:start w:val="1"/>
      <w:numFmt w:val="bullet"/>
      <w:lvlText w:val="●"/>
      <w:lvlJc w:val="left"/>
      <w:pPr>
        <w:tabs>
          <w:tab w:val="num" w:pos="2880"/>
        </w:tabs>
        <w:ind w:left="2880" w:hanging="360"/>
      </w:pPr>
      <w:rPr>
        <w:rFonts w:ascii="Arial" w:hAnsi="Arial" w:hint="default"/>
      </w:rPr>
    </w:lvl>
    <w:lvl w:ilvl="4" w:tplc="4B36DCB2" w:tentative="1">
      <w:start w:val="1"/>
      <w:numFmt w:val="bullet"/>
      <w:lvlText w:val="●"/>
      <w:lvlJc w:val="left"/>
      <w:pPr>
        <w:tabs>
          <w:tab w:val="num" w:pos="3600"/>
        </w:tabs>
        <w:ind w:left="3600" w:hanging="360"/>
      </w:pPr>
      <w:rPr>
        <w:rFonts w:ascii="Arial" w:hAnsi="Arial" w:hint="default"/>
      </w:rPr>
    </w:lvl>
    <w:lvl w:ilvl="5" w:tplc="1494D064" w:tentative="1">
      <w:start w:val="1"/>
      <w:numFmt w:val="bullet"/>
      <w:lvlText w:val="●"/>
      <w:lvlJc w:val="left"/>
      <w:pPr>
        <w:tabs>
          <w:tab w:val="num" w:pos="4320"/>
        </w:tabs>
        <w:ind w:left="4320" w:hanging="360"/>
      </w:pPr>
      <w:rPr>
        <w:rFonts w:ascii="Arial" w:hAnsi="Arial" w:hint="default"/>
      </w:rPr>
    </w:lvl>
    <w:lvl w:ilvl="6" w:tplc="28AA63FE" w:tentative="1">
      <w:start w:val="1"/>
      <w:numFmt w:val="bullet"/>
      <w:lvlText w:val="●"/>
      <w:lvlJc w:val="left"/>
      <w:pPr>
        <w:tabs>
          <w:tab w:val="num" w:pos="5040"/>
        </w:tabs>
        <w:ind w:left="5040" w:hanging="360"/>
      </w:pPr>
      <w:rPr>
        <w:rFonts w:ascii="Arial" w:hAnsi="Arial" w:hint="default"/>
      </w:rPr>
    </w:lvl>
    <w:lvl w:ilvl="7" w:tplc="802451E8" w:tentative="1">
      <w:start w:val="1"/>
      <w:numFmt w:val="bullet"/>
      <w:lvlText w:val="●"/>
      <w:lvlJc w:val="left"/>
      <w:pPr>
        <w:tabs>
          <w:tab w:val="num" w:pos="5760"/>
        </w:tabs>
        <w:ind w:left="5760" w:hanging="360"/>
      </w:pPr>
      <w:rPr>
        <w:rFonts w:ascii="Arial" w:hAnsi="Arial" w:hint="default"/>
      </w:rPr>
    </w:lvl>
    <w:lvl w:ilvl="8" w:tplc="8620EE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5B0D72"/>
    <w:multiLevelType w:val="hybridMultilevel"/>
    <w:tmpl w:val="97003F02"/>
    <w:lvl w:ilvl="0" w:tplc="5B509722">
      <w:start w:val="3"/>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B3E5E04"/>
    <w:multiLevelType w:val="hybridMultilevel"/>
    <w:tmpl w:val="307C6340"/>
    <w:lvl w:ilvl="0" w:tplc="2C481854">
      <w:start w:val="1"/>
      <w:numFmt w:val="bullet"/>
      <w:lvlText w:val="●"/>
      <w:lvlJc w:val="left"/>
      <w:pPr>
        <w:tabs>
          <w:tab w:val="num" w:pos="720"/>
        </w:tabs>
        <w:ind w:left="720" w:hanging="360"/>
      </w:pPr>
      <w:rPr>
        <w:rFonts w:ascii="Arial" w:hAnsi="Arial" w:hint="default"/>
      </w:rPr>
    </w:lvl>
    <w:lvl w:ilvl="1" w:tplc="C3309152" w:tentative="1">
      <w:start w:val="1"/>
      <w:numFmt w:val="bullet"/>
      <w:lvlText w:val="●"/>
      <w:lvlJc w:val="left"/>
      <w:pPr>
        <w:tabs>
          <w:tab w:val="num" w:pos="1440"/>
        </w:tabs>
        <w:ind w:left="1440" w:hanging="360"/>
      </w:pPr>
      <w:rPr>
        <w:rFonts w:ascii="Arial" w:hAnsi="Arial" w:hint="default"/>
      </w:rPr>
    </w:lvl>
    <w:lvl w:ilvl="2" w:tplc="66BEF9BA" w:tentative="1">
      <w:start w:val="1"/>
      <w:numFmt w:val="bullet"/>
      <w:lvlText w:val="●"/>
      <w:lvlJc w:val="left"/>
      <w:pPr>
        <w:tabs>
          <w:tab w:val="num" w:pos="2160"/>
        </w:tabs>
        <w:ind w:left="2160" w:hanging="360"/>
      </w:pPr>
      <w:rPr>
        <w:rFonts w:ascii="Arial" w:hAnsi="Arial" w:hint="default"/>
      </w:rPr>
    </w:lvl>
    <w:lvl w:ilvl="3" w:tplc="FE104934" w:tentative="1">
      <w:start w:val="1"/>
      <w:numFmt w:val="bullet"/>
      <w:lvlText w:val="●"/>
      <w:lvlJc w:val="left"/>
      <w:pPr>
        <w:tabs>
          <w:tab w:val="num" w:pos="2880"/>
        </w:tabs>
        <w:ind w:left="2880" w:hanging="360"/>
      </w:pPr>
      <w:rPr>
        <w:rFonts w:ascii="Arial" w:hAnsi="Arial" w:hint="default"/>
      </w:rPr>
    </w:lvl>
    <w:lvl w:ilvl="4" w:tplc="9FFAC7B8" w:tentative="1">
      <w:start w:val="1"/>
      <w:numFmt w:val="bullet"/>
      <w:lvlText w:val="●"/>
      <w:lvlJc w:val="left"/>
      <w:pPr>
        <w:tabs>
          <w:tab w:val="num" w:pos="3600"/>
        </w:tabs>
        <w:ind w:left="3600" w:hanging="360"/>
      </w:pPr>
      <w:rPr>
        <w:rFonts w:ascii="Arial" w:hAnsi="Arial" w:hint="default"/>
      </w:rPr>
    </w:lvl>
    <w:lvl w:ilvl="5" w:tplc="5EECF86A" w:tentative="1">
      <w:start w:val="1"/>
      <w:numFmt w:val="bullet"/>
      <w:lvlText w:val="●"/>
      <w:lvlJc w:val="left"/>
      <w:pPr>
        <w:tabs>
          <w:tab w:val="num" w:pos="4320"/>
        </w:tabs>
        <w:ind w:left="4320" w:hanging="360"/>
      </w:pPr>
      <w:rPr>
        <w:rFonts w:ascii="Arial" w:hAnsi="Arial" w:hint="default"/>
      </w:rPr>
    </w:lvl>
    <w:lvl w:ilvl="6" w:tplc="A9AA64CE" w:tentative="1">
      <w:start w:val="1"/>
      <w:numFmt w:val="bullet"/>
      <w:lvlText w:val="●"/>
      <w:lvlJc w:val="left"/>
      <w:pPr>
        <w:tabs>
          <w:tab w:val="num" w:pos="5040"/>
        </w:tabs>
        <w:ind w:left="5040" w:hanging="360"/>
      </w:pPr>
      <w:rPr>
        <w:rFonts w:ascii="Arial" w:hAnsi="Arial" w:hint="default"/>
      </w:rPr>
    </w:lvl>
    <w:lvl w:ilvl="7" w:tplc="B6FA043E" w:tentative="1">
      <w:start w:val="1"/>
      <w:numFmt w:val="bullet"/>
      <w:lvlText w:val="●"/>
      <w:lvlJc w:val="left"/>
      <w:pPr>
        <w:tabs>
          <w:tab w:val="num" w:pos="5760"/>
        </w:tabs>
        <w:ind w:left="5760" w:hanging="360"/>
      </w:pPr>
      <w:rPr>
        <w:rFonts w:ascii="Arial" w:hAnsi="Arial" w:hint="default"/>
      </w:rPr>
    </w:lvl>
    <w:lvl w:ilvl="8" w:tplc="3FE493DE" w:tentative="1">
      <w:start w:val="1"/>
      <w:numFmt w:val="bullet"/>
      <w:lvlText w:val="●"/>
      <w:lvlJc w:val="left"/>
      <w:pPr>
        <w:tabs>
          <w:tab w:val="num" w:pos="6480"/>
        </w:tabs>
        <w:ind w:left="6480" w:hanging="360"/>
      </w:pPr>
      <w:rPr>
        <w:rFonts w:ascii="Arial" w:hAnsi="Arial" w:hint="default"/>
      </w:rPr>
    </w:lvl>
  </w:abstractNum>
  <w:num w:numId="1" w16cid:durableId="1589919338">
    <w:abstractNumId w:val="4"/>
  </w:num>
  <w:num w:numId="2" w16cid:durableId="2011060879">
    <w:abstractNumId w:val="9"/>
  </w:num>
  <w:num w:numId="3" w16cid:durableId="1848014002">
    <w:abstractNumId w:val="2"/>
  </w:num>
  <w:num w:numId="4" w16cid:durableId="1079208340">
    <w:abstractNumId w:val="21"/>
  </w:num>
  <w:num w:numId="5" w16cid:durableId="1378621452">
    <w:abstractNumId w:val="7"/>
  </w:num>
  <w:num w:numId="6" w16cid:durableId="152726928">
    <w:abstractNumId w:val="8"/>
  </w:num>
  <w:num w:numId="7" w16cid:durableId="230695411">
    <w:abstractNumId w:val="6"/>
  </w:num>
  <w:num w:numId="8" w16cid:durableId="523398035">
    <w:abstractNumId w:val="15"/>
  </w:num>
  <w:num w:numId="9" w16cid:durableId="1238788613">
    <w:abstractNumId w:val="10"/>
  </w:num>
  <w:num w:numId="10" w16cid:durableId="1804620119">
    <w:abstractNumId w:val="11"/>
  </w:num>
  <w:num w:numId="11" w16cid:durableId="1334531561">
    <w:abstractNumId w:val="14"/>
  </w:num>
  <w:num w:numId="12" w16cid:durableId="1779716101">
    <w:abstractNumId w:val="16"/>
  </w:num>
  <w:num w:numId="13" w16cid:durableId="2023236109">
    <w:abstractNumId w:val="12"/>
  </w:num>
  <w:num w:numId="14" w16cid:durableId="28454377">
    <w:abstractNumId w:val="5"/>
  </w:num>
  <w:num w:numId="15" w16cid:durableId="203249514">
    <w:abstractNumId w:val="20"/>
  </w:num>
  <w:num w:numId="16" w16cid:durableId="1788307955">
    <w:abstractNumId w:val="0"/>
  </w:num>
  <w:num w:numId="17" w16cid:durableId="1108112950">
    <w:abstractNumId w:val="3"/>
  </w:num>
  <w:num w:numId="18" w16cid:durableId="358118103">
    <w:abstractNumId w:val="22"/>
  </w:num>
  <w:num w:numId="19" w16cid:durableId="1438480664">
    <w:abstractNumId w:val="17"/>
  </w:num>
  <w:num w:numId="20" w16cid:durableId="1249735942">
    <w:abstractNumId w:val="1"/>
  </w:num>
  <w:num w:numId="21" w16cid:durableId="1401253122">
    <w:abstractNumId w:val="19"/>
  </w:num>
  <w:num w:numId="22" w16cid:durableId="1506897345">
    <w:abstractNumId w:val="18"/>
  </w:num>
  <w:num w:numId="23" w16cid:durableId="15080160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A2F"/>
    <w:rsid w:val="0000189A"/>
    <w:rsid w:val="00004A83"/>
    <w:rsid w:val="00007D7E"/>
    <w:rsid w:val="00007E15"/>
    <w:rsid w:val="00012048"/>
    <w:rsid w:val="0001274F"/>
    <w:rsid w:val="00014BB5"/>
    <w:rsid w:val="00025B32"/>
    <w:rsid w:val="00030E9A"/>
    <w:rsid w:val="000342F0"/>
    <w:rsid w:val="00035AA1"/>
    <w:rsid w:val="00040879"/>
    <w:rsid w:val="00042EFF"/>
    <w:rsid w:val="00061059"/>
    <w:rsid w:val="000620DB"/>
    <w:rsid w:val="000655AE"/>
    <w:rsid w:val="000706CC"/>
    <w:rsid w:val="00072951"/>
    <w:rsid w:val="00072D31"/>
    <w:rsid w:val="00073785"/>
    <w:rsid w:val="000843B9"/>
    <w:rsid w:val="00087B2A"/>
    <w:rsid w:val="00091340"/>
    <w:rsid w:val="00093077"/>
    <w:rsid w:val="000A5F14"/>
    <w:rsid w:val="000B1C17"/>
    <w:rsid w:val="000B2276"/>
    <w:rsid w:val="000B3F26"/>
    <w:rsid w:val="000B6196"/>
    <w:rsid w:val="000B75D8"/>
    <w:rsid w:val="000C3085"/>
    <w:rsid w:val="000C6BA5"/>
    <w:rsid w:val="000D03EA"/>
    <w:rsid w:val="000D2894"/>
    <w:rsid w:val="000D6C7B"/>
    <w:rsid w:val="000F177E"/>
    <w:rsid w:val="000F35C2"/>
    <w:rsid w:val="000F76DE"/>
    <w:rsid w:val="00126A15"/>
    <w:rsid w:val="00126C07"/>
    <w:rsid w:val="00133CC2"/>
    <w:rsid w:val="001355D3"/>
    <w:rsid w:val="00144E55"/>
    <w:rsid w:val="00150245"/>
    <w:rsid w:val="00155EA8"/>
    <w:rsid w:val="00160BAA"/>
    <w:rsid w:val="00163014"/>
    <w:rsid w:val="001654A1"/>
    <w:rsid w:val="00167191"/>
    <w:rsid w:val="001722FA"/>
    <w:rsid w:val="00172E23"/>
    <w:rsid w:val="00173284"/>
    <w:rsid w:val="00173A61"/>
    <w:rsid w:val="00174A2F"/>
    <w:rsid w:val="0018474B"/>
    <w:rsid w:val="00191BDA"/>
    <w:rsid w:val="00194472"/>
    <w:rsid w:val="00195625"/>
    <w:rsid w:val="00195B17"/>
    <w:rsid w:val="001A3BCE"/>
    <w:rsid w:val="001A4CDB"/>
    <w:rsid w:val="001B0C5C"/>
    <w:rsid w:val="001B2C41"/>
    <w:rsid w:val="001C0C31"/>
    <w:rsid w:val="001C20F2"/>
    <w:rsid w:val="001C352F"/>
    <w:rsid w:val="001C4DEE"/>
    <w:rsid w:val="001C7CA3"/>
    <w:rsid w:val="001D24F7"/>
    <w:rsid w:val="001D3588"/>
    <w:rsid w:val="001D6299"/>
    <w:rsid w:val="001D64D7"/>
    <w:rsid w:val="001D71FC"/>
    <w:rsid w:val="001D73D2"/>
    <w:rsid w:val="001D7B64"/>
    <w:rsid w:val="001E637C"/>
    <w:rsid w:val="001F009B"/>
    <w:rsid w:val="00200921"/>
    <w:rsid w:val="00220B25"/>
    <w:rsid w:val="00231FF9"/>
    <w:rsid w:val="00234AA2"/>
    <w:rsid w:val="00235300"/>
    <w:rsid w:val="00237098"/>
    <w:rsid w:val="00241F1B"/>
    <w:rsid w:val="00245D2F"/>
    <w:rsid w:val="00252296"/>
    <w:rsid w:val="00265217"/>
    <w:rsid w:val="00276D89"/>
    <w:rsid w:val="00281E46"/>
    <w:rsid w:val="002870D0"/>
    <w:rsid w:val="00292487"/>
    <w:rsid w:val="00296EEE"/>
    <w:rsid w:val="00297730"/>
    <w:rsid w:val="002A00C0"/>
    <w:rsid w:val="002B54A0"/>
    <w:rsid w:val="002B6559"/>
    <w:rsid w:val="002C3A3F"/>
    <w:rsid w:val="002D5579"/>
    <w:rsid w:val="002E07B2"/>
    <w:rsid w:val="002E1CD5"/>
    <w:rsid w:val="002E33B0"/>
    <w:rsid w:val="003034D6"/>
    <w:rsid w:val="00305CDF"/>
    <w:rsid w:val="00314A9E"/>
    <w:rsid w:val="0031697F"/>
    <w:rsid w:val="0031796C"/>
    <w:rsid w:val="00322624"/>
    <w:rsid w:val="0032421C"/>
    <w:rsid w:val="00324C6E"/>
    <w:rsid w:val="00330951"/>
    <w:rsid w:val="003444D5"/>
    <w:rsid w:val="00344C92"/>
    <w:rsid w:val="00351399"/>
    <w:rsid w:val="00354B00"/>
    <w:rsid w:val="00355DC8"/>
    <w:rsid w:val="00360141"/>
    <w:rsid w:val="00370EB6"/>
    <w:rsid w:val="00371318"/>
    <w:rsid w:val="00374D15"/>
    <w:rsid w:val="003772E3"/>
    <w:rsid w:val="00393F8A"/>
    <w:rsid w:val="00393FCF"/>
    <w:rsid w:val="003A6EFD"/>
    <w:rsid w:val="003A774B"/>
    <w:rsid w:val="003A7823"/>
    <w:rsid w:val="003B0678"/>
    <w:rsid w:val="003C1821"/>
    <w:rsid w:val="003C7A30"/>
    <w:rsid w:val="003D422D"/>
    <w:rsid w:val="003E3FB9"/>
    <w:rsid w:val="003F7AC7"/>
    <w:rsid w:val="00403D0E"/>
    <w:rsid w:val="00407D40"/>
    <w:rsid w:val="00407F75"/>
    <w:rsid w:val="00410116"/>
    <w:rsid w:val="00412AD9"/>
    <w:rsid w:val="00413CA0"/>
    <w:rsid w:val="0041623D"/>
    <w:rsid w:val="00416CA0"/>
    <w:rsid w:val="00421C57"/>
    <w:rsid w:val="0042471B"/>
    <w:rsid w:val="004251DE"/>
    <w:rsid w:val="004268E7"/>
    <w:rsid w:val="004473D2"/>
    <w:rsid w:val="004575A7"/>
    <w:rsid w:val="004741BF"/>
    <w:rsid w:val="00475DA5"/>
    <w:rsid w:val="0048004D"/>
    <w:rsid w:val="00482D62"/>
    <w:rsid w:val="0048310C"/>
    <w:rsid w:val="00493EE4"/>
    <w:rsid w:val="004A2848"/>
    <w:rsid w:val="004B7CF2"/>
    <w:rsid w:val="004C42C6"/>
    <w:rsid w:val="004C468C"/>
    <w:rsid w:val="004C640D"/>
    <w:rsid w:val="004D0B26"/>
    <w:rsid w:val="004D23DF"/>
    <w:rsid w:val="004D5A69"/>
    <w:rsid w:val="004D7B31"/>
    <w:rsid w:val="005176B4"/>
    <w:rsid w:val="005218BE"/>
    <w:rsid w:val="00533341"/>
    <w:rsid w:val="0055119D"/>
    <w:rsid w:val="00556057"/>
    <w:rsid w:val="00557085"/>
    <w:rsid w:val="00557AEA"/>
    <w:rsid w:val="005643F8"/>
    <w:rsid w:val="00567547"/>
    <w:rsid w:val="00577CD8"/>
    <w:rsid w:val="0058292B"/>
    <w:rsid w:val="00586F48"/>
    <w:rsid w:val="00592D73"/>
    <w:rsid w:val="005A1363"/>
    <w:rsid w:val="005A30A7"/>
    <w:rsid w:val="005A4132"/>
    <w:rsid w:val="005C37C0"/>
    <w:rsid w:val="005C590B"/>
    <w:rsid w:val="005C6541"/>
    <w:rsid w:val="005D05E3"/>
    <w:rsid w:val="005E0F53"/>
    <w:rsid w:val="005E675B"/>
    <w:rsid w:val="005F0986"/>
    <w:rsid w:val="005F5E18"/>
    <w:rsid w:val="00601E7E"/>
    <w:rsid w:val="0060264E"/>
    <w:rsid w:val="006074DC"/>
    <w:rsid w:val="00614119"/>
    <w:rsid w:val="00616DBD"/>
    <w:rsid w:val="00622130"/>
    <w:rsid w:val="00622E1E"/>
    <w:rsid w:val="00623C9B"/>
    <w:rsid w:val="0062747F"/>
    <w:rsid w:val="00643DA9"/>
    <w:rsid w:val="00650064"/>
    <w:rsid w:val="00650BA5"/>
    <w:rsid w:val="0065292C"/>
    <w:rsid w:val="00657C55"/>
    <w:rsid w:val="006611D1"/>
    <w:rsid w:val="00674E79"/>
    <w:rsid w:val="00685035"/>
    <w:rsid w:val="00690D35"/>
    <w:rsid w:val="0069561D"/>
    <w:rsid w:val="00696340"/>
    <w:rsid w:val="0069784C"/>
    <w:rsid w:val="006A3247"/>
    <w:rsid w:val="006B0574"/>
    <w:rsid w:val="006C1D76"/>
    <w:rsid w:val="006C6AE4"/>
    <w:rsid w:val="006C7DF6"/>
    <w:rsid w:val="006D2FA2"/>
    <w:rsid w:val="006F3EB1"/>
    <w:rsid w:val="006F4E9F"/>
    <w:rsid w:val="007000FA"/>
    <w:rsid w:val="0071304E"/>
    <w:rsid w:val="00715732"/>
    <w:rsid w:val="007256FB"/>
    <w:rsid w:val="00727855"/>
    <w:rsid w:val="00740A62"/>
    <w:rsid w:val="00746636"/>
    <w:rsid w:val="00754802"/>
    <w:rsid w:val="00755443"/>
    <w:rsid w:val="007623EC"/>
    <w:rsid w:val="007633B3"/>
    <w:rsid w:val="00764231"/>
    <w:rsid w:val="00791A01"/>
    <w:rsid w:val="00793510"/>
    <w:rsid w:val="00795307"/>
    <w:rsid w:val="007A3400"/>
    <w:rsid w:val="007A4DA2"/>
    <w:rsid w:val="007C030B"/>
    <w:rsid w:val="007C1484"/>
    <w:rsid w:val="007E1940"/>
    <w:rsid w:val="007E3F40"/>
    <w:rsid w:val="007F2438"/>
    <w:rsid w:val="007F6793"/>
    <w:rsid w:val="00804A84"/>
    <w:rsid w:val="00815FC7"/>
    <w:rsid w:val="00816209"/>
    <w:rsid w:val="008209A6"/>
    <w:rsid w:val="00821B7F"/>
    <w:rsid w:val="008275E5"/>
    <w:rsid w:val="00830101"/>
    <w:rsid w:val="00836848"/>
    <w:rsid w:val="00843A34"/>
    <w:rsid w:val="00847791"/>
    <w:rsid w:val="008532DA"/>
    <w:rsid w:val="008551C3"/>
    <w:rsid w:val="008566B6"/>
    <w:rsid w:val="008628B0"/>
    <w:rsid w:val="008638C0"/>
    <w:rsid w:val="00866CCE"/>
    <w:rsid w:val="00872DC0"/>
    <w:rsid w:val="00895E49"/>
    <w:rsid w:val="0089609C"/>
    <w:rsid w:val="008A5A47"/>
    <w:rsid w:val="008A5FDE"/>
    <w:rsid w:val="008B17D4"/>
    <w:rsid w:val="008B29EF"/>
    <w:rsid w:val="008B432B"/>
    <w:rsid w:val="008B73F7"/>
    <w:rsid w:val="008B7706"/>
    <w:rsid w:val="008C7FD4"/>
    <w:rsid w:val="008D35A4"/>
    <w:rsid w:val="008D4899"/>
    <w:rsid w:val="008D6A66"/>
    <w:rsid w:val="008E113E"/>
    <w:rsid w:val="008F2F2F"/>
    <w:rsid w:val="008F32F2"/>
    <w:rsid w:val="008F6107"/>
    <w:rsid w:val="008F6E65"/>
    <w:rsid w:val="00903B3A"/>
    <w:rsid w:val="00907661"/>
    <w:rsid w:val="00914523"/>
    <w:rsid w:val="009146BA"/>
    <w:rsid w:val="0092336B"/>
    <w:rsid w:val="009233B4"/>
    <w:rsid w:val="00933B23"/>
    <w:rsid w:val="00933E87"/>
    <w:rsid w:val="00943E4D"/>
    <w:rsid w:val="00944745"/>
    <w:rsid w:val="00950283"/>
    <w:rsid w:val="00963884"/>
    <w:rsid w:val="00966932"/>
    <w:rsid w:val="00966C95"/>
    <w:rsid w:val="0097021A"/>
    <w:rsid w:val="009764EE"/>
    <w:rsid w:val="00982AF5"/>
    <w:rsid w:val="00985C6B"/>
    <w:rsid w:val="00986BDA"/>
    <w:rsid w:val="009967FB"/>
    <w:rsid w:val="009A3293"/>
    <w:rsid w:val="009A44FE"/>
    <w:rsid w:val="009B1288"/>
    <w:rsid w:val="009B4D87"/>
    <w:rsid w:val="009B555E"/>
    <w:rsid w:val="009C0021"/>
    <w:rsid w:val="009C1326"/>
    <w:rsid w:val="009C4AF4"/>
    <w:rsid w:val="009C710D"/>
    <w:rsid w:val="009D0A90"/>
    <w:rsid w:val="009D2BC8"/>
    <w:rsid w:val="009D3868"/>
    <w:rsid w:val="009D575E"/>
    <w:rsid w:val="009E1AA7"/>
    <w:rsid w:val="009E6FD3"/>
    <w:rsid w:val="009F0BF7"/>
    <w:rsid w:val="009F1158"/>
    <w:rsid w:val="00A011CB"/>
    <w:rsid w:val="00A10C86"/>
    <w:rsid w:val="00A132C3"/>
    <w:rsid w:val="00A24B64"/>
    <w:rsid w:val="00A27CCD"/>
    <w:rsid w:val="00A312BA"/>
    <w:rsid w:val="00A348F3"/>
    <w:rsid w:val="00A41626"/>
    <w:rsid w:val="00A4332D"/>
    <w:rsid w:val="00A448A5"/>
    <w:rsid w:val="00A6028F"/>
    <w:rsid w:val="00A6078F"/>
    <w:rsid w:val="00A61E8A"/>
    <w:rsid w:val="00A664FF"/>
    <w:rsid w:val="00A857B8"/>
    <w:rsid w:val="00A931E1"/>
    <w:rsid w:val="00AA22FA"/>
    <w:rsid w:val="00AA3803"/>
    <w:rsid w:val="00AB734C"/>
    <w:rsid w:val="00AB7E6D"/>
    <w:rsid w:val="00AC04F4"/>
    <w:rsid w:val="00AD2496"/>
    <w:rsid w:val="00AF1084"/>
    <w:rsid w:val="00B01125"/>
    <w:rsid w:val="00B10163"/>
    <w:rsid w:val="00B14015"/>
    <w:rsid w:val="00B16708"/>
    <w:rsid w:val="00B16F38"/>
    <w:rsid w:val="00B205D2"/>
    <w:rsid w:val="00B216E3"/>
    <w:rsid w:val="00B32679"/>
    <w:rsid w:val="00B412EE"/>
    <w:rsid w:val="00B42DE4"/>
    <w:rsid w:val="00B43AF2"/>
    <w:rsid w:val="00B4452E"/>
    <w:rsid w:val="00B4494C"/>
    <w:rsid w:val="00B44B8A"/>
    <w:rsid w:val="00B5141B"/>
    <w:rsid w:val="00B604DE"/>
    <w:rsid w:val="00B77E5D"/>
    <w:rsid w:val="00B77E8E"/>
    <w:rsid w:val="00B82764"/>
    <w:rsid w:val="00B86F34"/>
    <w:rsid w:val="00B92298"/>
    <w:rsid w:val="00B9472B"/>
    <w:rsid w:val="00BA081D"/>
    <w:rsid w:val="00BA7E9C"/>
    <w:rsid w:val="00BB0E46"/>
    <w:rsid w:val="00BB5E48"/>
    <w:rsid w:val="00BB784B"/>
    <w:rsid w:val="00BC4E6F"/>
    <w:rsid w:val="00BD0365"/>
    <w:rsid w:val="00BD0616"/>
    <w:rsid w:val="00BD3035"/>
    <w:rsid w:val="00BD3D4C"/>
    <w:rsid w:val="00BD572C"/>
    <w:rsid w:val="00BD5CB6"/>
    <w:rsid w:val="00BE29DB"/>
    <w:rsid w:val="00BE2C6F"/>
    <w:rsid w:val="00BE308C"/>
    <w:rsid w:val="00BE3914"/>
    <w:rsid w:val="00BE56A0"/>
    <w:rsid w:val="00BE6EF6"/>
    <w:rsid w:val="00BF62D3"/>
    <w:rsid w:val="00C0477C"/>
    <w:rsid w:val="00C107C0"/>
    <w:rsid w:val="00C155D3"/>
    <w:rsid w:val="00C23DA0"/>
    <w:rsid w:val="00C2485C"/>
    <w:rsid w:val="00C259B9"/>
    <w:rsid w:val="00C323CC"/>
    <w:rsid w:val="00C44DF3"/>
    <w:rsid w:val="00C46E1C"/>
    <w:rsid w:val="00C52BDC"/>
    <w:rsid w:val="00C55843"/>
    <w:rsid w:val="00C558DB"/>
    <w:rsid w:val="00C64EDA"/>
    <w:rsid w:val="00C837E3"/>
    <w:rsid w:val="00C83B62"/>
    <w:rsid w:val="00C86D29"/>
    <w:rsid w:val="00C9504A"/>
    <w:rsid w:val="00CA2A4F"/>
    <w:rsid w:val="00CA2D27"/>
    <w:rsid w:val="00CA3EDB"/>
    <w:rsid w:val="00CB0712"/>
    <w:rsid w:val="00CB2855"/>
    <w:rsid w:val="00CB38A1"/>
    <w:rsid w:val="00CC049E"/>
    <w:rsid w:val="00CC30FB"/>
    <w:rsid w:val="00CD59C4"/>
    <w:rsid w:val="00CE0928"/>
    <w:rsid w:val="00CF19C9"/>
    <w:rsid w:val="00CF3DEA"/>
    <w:rsid w:val="00D01831"/>
    <w:rsid w:val="00D05FA7"/>
    <w:rsid w:val="00D06E56"/>
    <w:rsid w:val="00D124AE"/>
    <w:rsid w:val="00D12840"/>
    <w:rsid w:val="00D1334E"/>
    <w:rsid w:val="00D13E19"/>
    <w:rsid w:val="00D143CE"/>
    <w:rsid w:val="00D23637"/>
    <w:rsid w:val="00D26279"/>
    <w:rsid w:val="00D308B1"/>
    <w:rsid w:val="00D3237A"/>
    <w:rsid w:val="00D3729C"/>
    <w:rsid w:val="00D40585"/>
    <w:rsid w:val="00D43DA9"/>
    <w:rsid w:val="00D506FC"/>
    <w:rsid w:val="00D65721"/>
    <w:rsid w:val="00D723DF"/>
    <w:rsid w:val="00D76CD2"/>
    <w:rsid w:val="00D772DF"/>
    <w:rsid w:val="00D8092B"/>
    <w:rsid w:val="00D84E11"/>
    <w:rsid w:val="00D851A5"/>
    <w:rsid w:val="00D91FF9"/>
    <w:rsid w:val="00D9277F"/>
    <w:rsid w:val="00D945D2"/>
    <w:rsid w:val="00DA0BF5"/>
    <w:rsid w:val="00DA515E"/>
    <w:rsid w:val="00DA68F6"/>
    <w:rsid w:val="00DA7193"/>
    <w:rsid w:val="00DB6419"/>
    <w:rsid w:val="00DC090F"/>
    <w:rsid w:val="00DC7E4E"/>
    <w:rsid w:val="00DD25D6"/>
    <w:rsid w:val="00DD5628"/>
    <w:rsid w:val="00DE1457"/>
    <w:rsid w:val="00DE7575"/>
    <w:rsid w:val="00DE7932"/>
    <w:rsid w:val="00DF1B98"/>
    <w:rsid w:val="00DF5F62"/>
    <w:rsid w:val="00DF73A0"/>
    <w:rsid w:val="00E04615"/>
    <w:rsid w:val="00E132F5"/>
    <w:rsid w:val="00E15F9A"/>
    <w:rsid w:val="00E205D2"/>
    <w:rsid w:val="00E326C0"/>
    <w:rsid w:val="00E419D5"/>
    <w:rsid w:val="00E435C7"/>
    <w:rsid w:val="00E50995"/>
    <w:rsid w:val="00E70274"/>
    <w:rsid w:val="00E70A9A"/>
    <w:rsid w:val="00E71309"/>
    <w:rsid w:val="00E81D27"/>
    <w:rsid w:val="00E84014"/>
    <w:rsid w:val="00E85976"/>
    <w:rsid w:val="00E92B14"/>
    <w:rsid w:val="00EA0C4B"/>
    <w:rsid w:val="00EA1088"/>
    <w:rsid w:val="00EC05CB"/>
    <w:rsid w:val="00EC07D9"/>
    <w:rsid w:val="00EC0A68"/>
    <w:rsid w:val="00EC1EAC"/>
    <w:rsid w:val="00EC2637"/>
    <w:rsid w:val="00EC44C4"/>
    <w:rsid w:val="00EC5561"/>
    <w:rsid w:val="00EC5C29"/>
    <w:rsid w:val="00EE05A9"/>
    <w:rsid w:val="00EE0ABB"/>
    <w:rsid w:val="00EE5A8F"/>
    <w:rsid w:val="00EF21C8"/>
    <w:rsid w:val="00EF3602"/>
    <w:rsid w:val="00EF5114"/>
    <w:rsid w:val="00EF72A1"/>
    <w:rsid w:val="00F21625"/>
    <w:rsid w:val="00F2215C"/>
    <w:rsid w:val="00F2578B"/>
    <w:rsid w:val="00F26BBA"/>
    <w:rsid w:val="00F53369"/>
    <w:rsid w:val="00F57353"/>
    <w:rsid w:val="00F65519"/>
    <w:rsid w:val="00F7002C"/>
    <w:rsid w:val="00F747A6"/>
    <w:rsid w:val="00F75360"/>
    <w:rsid w:val="00F76B76"/>
    <w:rsid w:val="00F82D3C"/>
    <w:rsid w:val="00F87226"/>
    <w:rsid w:val="00F910B9"/>
    <w:rsid w:val="00F911C6"/>
    <w:rsid w:val="00F93D59"/>
    <w:rsid w:val="00FA3F32"/>
    <w:rsid w:val="00FB19EA"/>
    <w:rsid w:val="00FC46C8"/>
    <w:rsid w:val="00FE1E40"/>
    <w:rsid w:val="00FF177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D3623"/>
  <w15:chartTrackingRefBased/>
  <w15:docId w15:val="{FD23D89A-0A06-4C41-B3D7-956B9516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A2F"/>
    <w:pPr>
      <w:spacing w:after="0" w:line="240" w:lineRule="auto"/>
    </w:pPr>
    <w:rPr>
      <w:rFonts w:ascii="Times New Roman" w:eastAsia="Calibri" w:hAnsi="Times New Roman" w:cs="Times New Roman"/>
      <w:sz w:val="28"/>
      <w:lang w:val="en-US"/>
    </w:rPr>
  </w:style>
  <w:style w:type="paragraph" w:styleId="Heading1">
    <w:name w:val="heading 1"/>
    <w:basedOn w:val="Normal"/>
    <w:next w:val="Normal"/>
    <w:link w:val="Heading1Char"/>
    <w:uiPriority w:val="9"/>
    <w:qFormat/>
    <w:rsid w:val="00174A2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74A2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4A2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A2F"/>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174A2F"/>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rsid w:val="00174A2F"/>
    <w:rPr>
      <w:rFonts w:asciiTheme="majorHAnsi" w:eastAsiaTheme="majorEastAsia" w:hAnsiTheme="majorHAnsi" w:cstheme="majorBidi"/>
      <w:color w:val="1F3763" w:themeColor="accent1" w:themeShade="7F"/>
      <w:sz w:val="24"/>
      <w:szCs w:val="24"/>
      <w:lang w:val="en-US"/>
    </w:rPr>
  </w:style>
  <w:style w:type="paragraph" w:styleId="ListParagraph">
    <w:name w:val="List Paragraph"/>
    <w:aliases w:val="LA Heading 2"/>
    <w:basedOn w:val="Normal"/>
    <w:link w:val="ListParagraphChar"/>
    <w:uiPriority w:val="34"/>
    <w:qFormat/>
    <w:rsid w:val="00174A2F"/>
    <w:pPr>
      <w:ind w:left="720"/>
      <w:contextualSpacing/>
    </w:pPr>
  </w:style>
  <w:style w:type="character" w:customStyle="1" w:styleId="ListParagraphChar">
    <w:name w:val="List Paragraph Char"/>
    <w:aliases w:val="LA Heading 2 Char"/>
    <w:basedOn w:val="DefaultParagraphFont"/>
    <w:link w:val="ListParagraph"/>
    <w:uiPriority w:val="34"/>
    <w:locked/>
    <w:rsid w:val="00174A2F"/>
    <w:rPr>
      <w:rFonts w:ascii="Times New Roman" w:eastAsia="Calibri" w:hAnsi="Times New Roman" w:cs="Times New Roman"/>
      <w:sz w:val="28"/>
      <w:lang w:val="en-US"/>
    </w:rPr>
  </w:style>
  <w:style w:type="paragraph" w:customStyle="1" w:styleId="DMCN">
    <w:name w:val="DMCN"/>
    <w:basedOn w:val="Normal"/>
    <w:link w:val="DMCNChar"/>
    <w:rsid w:val="00174A2F"/>
    <w:pPr>
      <w:spacing w:before="120" w:after="120" w:line="300" w:lineRule="exact"/>
      <w:ind w:left="720" w:firstLine="360"/>
    </w:pPr>
    <w:rPr>
      <w:rFonts w:eastAsia="Times New Roman"/>
      <w:noProof/>
      <w:sz w:val="24"/>
      <w:szCs w:val="20"/>
    </w:rPr>
  </w:style>
  <w:style w:type="character" w:customStyle="1" w:styleId="DMCNChar">
    <w:name w:val="DMCN Char"/>
    <w:link w:val="DMCN"/>
    <w:rsid w:val="00174A2F"/>
    <w:rPr>
      <w:rFonts w:ascii="Times New Roman" w:eastAsia="Times New Roman" w:hAnsi="Times New Roman" w:cs="Times New Roman"/>
      <w:noProof/>
      <w:sz w:val="24"/>
      <w:szCs w:val="20"/>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
    <w:basedOn w:val="Normal"/>
    <w:link w:val="FootnoteTextChar"/>
    <w:uiPriority w:val="99"/>
    <w:unhideWhenUsed/>
    <w:qFormat/>
    <w:rsid w:val="00174A2F"/>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
    <w:basedOn w:val="DefaultParagraphFont"/>
    <w:link w:val="FootnoteText"/>
    <w:uiPriority w:val="99"/>
    <w:rsid w:val="00174A2F"/>
    <w:rPr>
      <w:rFonts w:ascii="Times New Roman" w:eastAsia="Calibri" w:hAnsi="Times New Roman" w:cs="Times New Roman"/>
      <w:sz w:val="20"/>
      <w:szCs w:val="20"/>
      <w:lang w:val="en-US"/>
    </w:rPr>
  </w:style>
  <w:style w:type="character" w:styleId="FootnoteReference">
    <w:name w:val="footnote reference"/>
    <w:aliases w:val="Footnote,ftref,Footnote text,Footnote Text1,BearingPoint,16 Point,Superscript 6 Point,fr,Footnote Text Char Char Char Char Char Char Ch Char Char Char Char Char Char C,Ref,de nota al pie,Footnote + Arial,10 pt,Black,Footnote Text11"/>
    <w:basedOn w:val="DefaultParagraphFont"/>
    <w:link w:val="BVIfnrCarCarCarCarChar"/>
    <w:uiPriority w:val="99"/>
    <w:unhideWhenUsed/>
    <w:qFormat/>
    <w:rsid w:val="00174A2F"/>
    <w:rPr>
      <w:vertAlign w:val="superscript"/>
    </w:rPr>
  </w:style>
  <w:style w:type="paragraph" w:customStyle="1" w:styleId="BVIfnrCarCarCarCarChar">
    <w:name w:val="BVI fnr Car Car Car Car Char"/>
    <w:basedOn w:val="Normal"/>
    <w:link w:val="FootnoteReference"/>
    <w:uiPriority w:val="99"/>
    <w:rsid w:val="00174A2F"/>
    <w:pPr>
      <w:widowControl w:val="0"/>
      <w:adjustRightInd w:val="0"/>
      <w:spacing w:after="160" w:line="240" w:lineRule="exact"/>
      <w:jc w:val="both"/>
      <w:textAlignment w:val="baseline"/>
    </w:pPr>
    <w:rPr>
      <w:rFonts w:asciiTheme="minorHAnsi" w:eastAsiaTheme="minorHAnsi" w:hAnsiTheme="minorHAnsi" w:cstheme="minorBidi"/>
      <w:sz w:val="22"/>
      <w:vertAlign w:val="superscript"/>
      <w:lang w:val="vi-VN"/>
    </w:rPr>
  </w:style>
  <w:style w:type="paragraph" w:customStyle="1" w:styleId="BCTH-Body">
    <w:name w:val="BCTH-Body"/>
    <w:basedOn w:val="BodyText"/>
    <w:link w:val="BCTH-BodyChar"/>
    <w:qFormat/>
    <w:rsid w:val="00174A2F"/>
    <w:pPr>
      <w:spacing w:before="120"/>
      <w:ind w:firstLine="578"/>
      <w:jc w:val="both"/>
    </w:pPr>
    <w:rPr>
      <w:noProof/>
      <w:szCs w:val="24"/>
    </w:rPr>
  </w:style>
  <w:style w:type="paragraph" w:styleId="BodyText">
    <w:name w:val="Body Text"/>
    <w:basedOn w:val="Normal"/>
    <w:link w:val="BodyTextChar"/>
    <w:uiPriority w:val="99"/>
    <w:semiHidden/>
    <w:unhideWhenUsed/>
    <w:rsid w:val="00174A2F"/>
    <w:pPr>
      <w:spacing w:after="120"/>
    </w:pPr>
  </w:style>
  <w:style w:type="character" w:customStyle="1" w:styleId="BodyTextChar">
    <w:name w:val="Body Text Char"/>
    <w:basedOn w:val="DefaultParagraphFont"/>
    <w:link w:val="BodyText"/>
    <w:uiPriority w:val="99"/>
    <w:semiHidden/>
    <w:rsid w:val="00174A2F"/>
    <w:rPr>
      <w:rFonts w:ascii="Times New Roman" w:eastAsia="Calibri" w:hAnsi="Times New Roman" w:cs="Times New Roman"/>
      <w:sz w:val="28"/>
      <w:lang w:val="en-US"/>
    </w:rPr>
  </w:style>
  <w:style w:type="character" w:customStyle="1" w:styleId="BCTH-BodyChar">
    <w:name w:val="BCTH-Body Char"/>
    <w:link w:val="BCTH-Body"/>
    <w:rsid w:val="00174A2F"/>
    <w:rPr>
      <w:rFonts w:ascii="Times New Roman" w:eastAsia="Calibri" w:hAnsi="Times New Roman" w:cs="Times New Roman"/>
      <w:noProof/>
      <w:sz w:val="28"/>
      <w:szCs w:val="24"/>
      <w:lang w:val="en-US"/>
    </w:rPr>
  </w:style>
  <w:style w:type="paragraph" w:styleId="Caption">
    <w:name w:val="caption"/>
    <w:basedOn w:val="Normal"/>
    <w:next w:val="Normal"/>
    <w:link w:val="CaptionChar"/>
    <w:unhideWhenUsed/>
    <w:qFormat/>
    <w:rsid w:val="00174A2F"/>
    <w:pPr>
      <w:spacing w:after="200"/>
    </w:pPr>
    <w:rPr>
      <w:rFonts w:asciiTheme="minorHAnsi" w:eastAsiaTheme="minorHAnsi" w:hAnsiTheme="minorHAnsi" w:cstheme="minorBidi"/>
      <w:i/>
      <w:iCs/>
      <w:noProof/>
      <w:color w:val="44546A" w:themeColor="text2"/>
      <w:sz w:val="18"/>
      <w:szCs w:val="18"/>
    </w:rPr>
  </w:style>
  <w:style w:type="character" w:customStyle="1" w:styleId="CaptionChar">
    <w:name w:val="Caption Char"/>
    <w:basedOn w:val="DefaultParagraphFont"/>
    <w:link w:val="Caption"/>
    <w:rsid w:val="00174A2F"/>
    <w:rPr>
      <w:i/>
      <w:iCs/>
      <w:noProof/>
      <w:color w:val="44546A" w:themeColor="text2"/>
      <w:sz w:val="18"/>
      <w:szCs w:val="18"/>
      <w:lang w:val="en-US"/>
    </w:rPr>
  </w:style>
  <w:style w:type="character" w:styleId="Hyperlink">
    <w:name w:val="Hyperlink"/>
    <w:basedOn w:val="DefaultParagraphFont"/>
    <w:uiPriority w:val="99"/>
    <w:unhideWhenUsed/>
    <w:rsid w:val="00174A2F"/>
    <w:rPr>
      <w:color w:val="0563C1" w:themeColor="hyperlink"/>
      <w:u w:val="single"/>
    </w:rPr>
  </w:style>
  <w:style w:type="table" w:styleId="TableGrid">
    <w:name w:val="Table Grid"/>
    <w:basedOn w:val="TableNormal"/>
    <w:uiPriority w:val="39"/>
    <w:rsid w:val="00174A2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4A2F"/>
    <w:pPr>
      <w:tabs>
        <w:tab w:val="center" w:pos="4513"/>
        <w:tab w:val="right" w:pos="9026"/>
      </w:tabs>
    </w:pPr>
  </w:style>
  <w:style w:type="character" w:customStyle="1" w:styleId="HeaderChar">
    <w:name w:val="Header Char"/>
    <w:basedOn w:val="DefaultParagraphFont"/>
    <w:link w:val="Header"/>
    <w:uiPriority w:val="99"/>
    <w:rsid w:val="00174A2F"/>
    <w:rPr>
      <w:rFonts w:ascii="Times New Roman" w:eastAsia="Calibri" w:hAnsi="Times New Roman" w:cs="Times New Roman"/>
      <w:sz w:val="28"/>
      <w:lang w:val="en-US"/>
    </w:rPr>
  </w:style>
  <w:style w:type="paragraph" w:styleId="Footer">
    <w:name w:val="footer"/>
    <w:basedOn w:val="Normal"/>
    <w:link w:val="FooterChar"/>
    <w:uiPriority w:val="99"/>
    <w:unhideWhenUsed/>
    <w:rsid w:val="00174A2F"/>
    <w:pPr>
      <w:tabs>
        <w:tab w:val="center" w:pos="4513"/>
        <w:tab w:val="right" w:pos="9026"/>
      </w:tabs>
    </w:pPr>
  </w:style>
  <w:style w:type="character" w:customStyle="1" w:styleId="FooterChar">
    <w:name w:val="Footer Char"/>
    <w:basedOn w:val="DefaultParagraphFont"/>
    <w:link w:val="Footer"/>
    <w:uiPriority w:val="99"/>
    <w:rsid w:val="00174A2F"/>
    <w:rPr>
      <w:rFonts w:ascii="Times New Roman" w:eastAsia="Calibri" w:hAnsi="Times New Roman" w:cs="Times New Roman"/>
      <w:sz w:val="28"/>
      <w:lang w:val="en-US"/>
    </w:rPr>
  </w:style>
  <w:style w:type="character" w:customStyle="1" w:styleId="CommentTextChar">
    <w:name w:val="Comment Text Char"/>
    <w:basedOn w:val="DefaultParagraphFont"/>
    <w:link w:val="CommentText"/>
    <w:uiPriority w:val="99"/>
    <w:semiHidden/>
    <w:rsid w:val="00174A2F"/>
    <w:rPr>
      <w:rFonts w:ascii="Times New Roman" w:eastAsia="Calibri" w:hAnsi="Times New Roman" w:cs="Times New Roman"/>
      <w:sz w:val="20"/>
      <w:szCs w:val="20"/>
      <w:lang w:val="en-US"/>
    </w:rPr>
  </w:style>
  <w:style w:type="paragraph" w:styleId="CommentText">
    <w:name w:val="annotation text"/>
    <w:basedOn w:val="Normal"/>
    <w:link w:val="CommentTextChar"/>
    <w:uiPriority w:val="99"/>
    <w:semiHidden/>
    <w:unhideWhenUsed/>
    <w:rsid w:val="00174A2F"/>
    <w:rPr>
      <w:sz w:val="20"/>
      <w:szCs w:val="20"/>
    </w:rPr>
  </w:style>
  <w:style w:type="character" w:customStyle="1" w:styleId="CommentSubjectChar">
    <w:name w:val="Comment Subject Char"/>
    <w:basedOn w:val="CommentTextChar"/>
    <w:link w:val="CommentSubject"/>
    <w:uiPriority w:val="99"/>
    <w:semiHidden/>
    <w:rsid w:val="00174A2F"/>
    <w:rPr>
      <w:rFonts w:ascii="Times New Roman" w:eastAsia="Calibri"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174A2F"/>
    <w:rPr>
      <w:b/>
      <w:bCs/>
    </w:rPr>
  </w:style>
  <w:style w:type="character" w:customStyle="1" w:styleId="BalloonTextChar">
    <w:name w:val="Balloon Text Char"/>
    <w:basedOn w:val="DefaultParagraphFont"/>
    <w:link w:val="BalloonText"/>
    <w:uiPriority w:val="99"/>
    <w:semiHidden/>
    <w:rsid w:val="00174A2F"/>
    <w:rPr>
      <w:rFonts w:ascii="Segoe UI" w:eastAsia="Calibri" w:hAnsi="Segoe UI" w:cs="Segoe UI"/>
      <w:sz w:val="18"/>
      <w:szCs w:val="18"/>
      <w:lang w:val="en-US"/>
    </w:rPr>
  </w:style>
  <w:style w:type="paragraph" w:styleId="BalloonText">
    <w:name w:val="Balloon Text"/>
    <w:basedOn w:val="Normal"/>
    <w:link w:val="BalloonTextChar"/>
    <w:uiPriority w:val="99"/>
    <w:semiHidden/>
    <w:unhideWhenUsed/>
    <w:rsid w:val="00174A2F"/>
    <w:rPr>
      <w:rFonts w:ascii="Segoe UI" w:hAnsi="Segoe UI" w:cs="Segoe UI"/>
      <w:sz w:val="18"/>
      <w:szCs w:val="18"/>
    </w:rPr>
  </w:style>
  <w:style w:type="paragraph" w:styleId="TOCHeading">
    <w:name w:val="TOC Heading"/>
    <w:basedOn w:val="Heading1"/>
    <w:next w:val="Normal"/>
    <w:uiPriority w:val="39"/>
    <w:unhideWhenUsed/>
    <w:qFormat/>
    <w:rsid w:val="0060264E"/>
    <w:pPr>
      <w:spacing w:line="259" w:lineRule="auto"/>
      <w:outlineLvl w:val="9"/>
    </w:pPr>
  </w:style>
  <w:style w:type="paragraph" w:styleId="TOC2">
    <w:name w:val="toc 2"/>
    <w:basedOn w:val="Normal"/>
    <w:next w:val="Normal"/>
    <w:autoRedefine/>
    <w:uiPriority w:val="39"/>
    <w:unhideWhenUsed/>
    <w:rsid w:val="006F3EB1"/>
    <w:pPr>
      <w:tabs>
        <w:tab w:val="left" w:pos="1100"/>
        <w:tab w:val="right" w:leader="dot" w:pos="9322"/>
      </w:tabs>
      <w:spacing w:after="100" w:line="288" w:lineRule="auto"/>
      <w:ind w:left="278"/>
    </w:pPr>
    <w:rPr>
      <w:i/>
      <w:noProof/>
      <w:lang w:val="it-IT"/>
    </w:rPr>
  </w:style>
  <w:style w:type="paragraph" w:styleId="TOC1">
    <w:name w:val="toc 1"/>
    <w:basedOn w:val="Normal"/>
    <w:next w:val="Normal"/>
    <w:autoRedefine/>
    <w:uiPriority w:val="39"/>
    <w:unhideWhenUsed/>
    <w:rsid w:val="0060264E"/>
    <w:pPr>
      <w:tabs>
        <w:tab w:val="right" w:leader="dot" w:pos="9322"/>
      </w:tabs>
      <w:spacing w:after="100"/>
    </w:pPr>
    <w:rPr>
      <w:b/>
      <w:noProof/>
    </w:rPr>
  </w:style>
  <w:style w:type="paragraph" w:styleId="NormalWeb">
    <w:name w:val="Normal (Web)"/>
    <w:basedOn w:val="Normal"/>
    <w:uiPriority w:val="99"/>
    <w:unhideWhenUsed/>
    <w:rsid w:val="00E84014"/>
    <w:pPr>
      <w:spacing w:before="100" w:beforeAutospacing="1" w:after="100" w:afterAutospacing="1"/>
    </w:pPr>
    <w:rPr>
      <w:rFonts w:eastAsia="Times New Roman"/>
      <w:sz w:val="24"/>
      <w:szCs w:val="24"/>
    </w:rPr>
  </w:style>
  <w:style w:type="paragraph" w:styleId="Revision">
    <w:name w:val="Revision"/>
    <w:hidden/>
    <w:uiPriority w:val="99"/>
    <w:semiHidden/>
    <w:rsid w:val="004D23DF"/>
    <w:pPr>
      <w:spacing w:after="0" w:line="240" w:lineRule="auto"/>
    </w:pPr>
    <w:rPr>
      <w:rFonts w:ascii="Times New Roman" w:eastAsia="Calibri" w:hAnsi="Times New Roman" w:cs="Times New Roman"/>
      <w:sz w:val="28"/>
      <w:lang w:val="en-US"/>
    </w:rPr>
  </w:style>
  <w:style w:type="character" w:styleId="CommentReference">
    <w:name w:val="annotation reference"/>
    <w:basedOn w:val="DefaultParagraphFont"/>
    <w:uiPriority w:val="99"/>
    <w:semiHidden/>
    <w:unhideWhenUsed/>
    <w:rsid w:val="0065292C"/>
    <w:rPr>
      <w:sz w:val="16"/>
      <w:szCs w:val="16"/>
    </w:rPr>
  </w:style>
  <w:style w:type="table" w:styleId="GridTable4-Accent3">
    <w:name w:val="Grid Table 4 Accent 3"/>
    <w:basedOn w:val="TableNormal"/>
    <w:uiPriority w:val="49"/>
    <w:rsid w:val="0032421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3">
    <w:name w:val="List Table 4 Accent 3"/>
    <w:basedOn w:val="TableNormal"/>
    <w:uiPriority w:val="49"/>
    <w:rsid w:val="0032421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38159">
      <w:bodyDiv w:val="1"/>
      <w:marLeft w:val="0"/>
      <w:marRight w:val="0"/>
      <w:marTop w:val="0"/>
      <w:marBottom w:val="0"/>
      <w:divBdr>
        <w:top w:val="none" w:sz="0" w:space="0" w:color="auto"/>
        <w:left w:val="none" w:sz="0" w:space="0" w:color="auto"/>
        <w:bottom w:val="none" w:sz="0" w:space="0" w:color="auto"/>
        <w:right w:val="none" w:sz="0" w:space="0" w:color="auto"/>
      </w:divBdr>
    </w:div>
    <w:div w:id="152648481">
      <w:bodyDiv w:val="1"/>
      <w:marLeft w:val="0"/>
      <w:marRight w:val="0"/>
      <w:marTop w:val="0"/>
      <w:marBottom w:val="0"/>
      <w:divBdr>
        <w:top w:val="none" w:sz="0" w:space="0" w:color="auto"/>
        <w:left w:val="none" w:sz="0" w:space="0" w:color="auto"/>
        <w:bottom w:val="none" w:sz="0" w:space="0" w:color="auto"/>
        <w:right w:val="none" w:sz="0" w:space="0" w:color="auto"/>
      </w:divBdr>
      <w:divsChild>
        <w:div w:id="1105346268">
          <w:marLeft w:val="547"/>
          <w:marRight w:val="0"/>
          <w:marTop w:val="0"/>
          <w:marBottom w:val="0"/>
          <w:divBdr>
            <w:top w:val="none" w:sz="0" w:space="0" w:color="auto"/>
            <w:left w:val="none" w:sz="0" w:space="0" w:color="auto"/>
            <w:bottom w:val="none" w:sz="0" w:space="0" w:color="auto"/>
            <w:right w:val="none" w:sz="0" w:space="0" w:color="auto"/>
          </w:divBdr>
        </w:div>
      </w:divsChild>
    </w:div>
    <w:div w:id="178741070">
      <w:bodyDiv w:val="1"/>
      <w:marLeft w:val="0"/>
      <w:marRight w:val="0"/>
      <w:marTop w:val="0"/>
      <w:marBottom w:val="0"/>
      <w:divBdr>
        <w:top w:val="none" w:sz="0" w:space="0" w:color="auto"/>
        <w:left w:val="none" w:sz="0" w:space="0" w:color="auto"/>
        <w:bottom w:val="none" w:sz="0" w:space="0" w:color="auto"/>
        <w:right w:val="none" w:sz="0" w:space="0" w:color="auto"/>
      </w:divBdr>
      <w:divsChild>
        <w:div w:id="2122411176">
          <w:marLeft w:val="446"/>
          <w:marRight w:val="0"/>
          <w:marTop w:val="0"/>
          <w:marBottom w:val="120"/>
          <w:divBdr>
            <w:top w:val="none" w:sz="0" w:space="0" w:color="auto"/>
            <w:left w:val="none" w:sz="0" w:space="0" w:color="auto"/>
            <w:bottom w:val="none" w:sz="0" w:space="0" w:color="auto"/>
            <w:right w:val="none" w:sz="0" w:space="0" w:color="auto"/>
          </w:divBdr>
        </w:div>
      </w:divsChild>
    </w:div>
    <w:div w:id="200438894">
      <w:bodyDiv w:val="1"/>
      <w:marLeft w:val="0"/>
      <w:marRight w:val="0"/>
      <w:marTop w:val="0"/>
      <w:marBottom w:val="0"/>
      <w:divBdr>
        <w:top w:val="none" w:sz="0" w:space="0" w:color="auto"/>
        <w:left w:val="none" w:sz="0" w:space="0" w:color="auto"/>
        <w:bottom w:val="none" w:sz="0" w:space="0" w:color="auto"/>
        <w:right w:val="none" w:sz="0" w:space="0" w:color="auto"/>
      </w:divBdr>
      <w:divsChild>
        <w:div w:id="515734794">
          <w:marLeft w:val="547"/>
          <w:marRight w:val="0"/>
          <w:marTop w:val="0"/>
          <w:marBottom w:val="0"/>
          <w:divBdr>
            <w:top w:val="none" w:sz="0" w:space="0" w:color="auto"/>
            <w:left w:val="none" w:sz="0" w:space="0" w:color="auto"/>
            <w:bottom w:val="none" w:sz="0" w:space="0" w:color="auto"/>
            <w:right w:val="none" w:sz="0" w:space="0" w:color="auto"/>
          </w:divBdr>
        </w:div>
      </w:divsChild>
    </w:div>
    <w:div w:id="281695724">
      <w:bodyDiv w:val="1"/>
      <w:marLeft w:val="0"/>
      <w:marRight w:val="0"/>
      <w:marTop w:val="0"/>
      <w:marBottom w:val="0"/>
      <w:divBdr>
        <w:top w:val="none" w:sz="0" w:space="0" w:color="auto"/>
        <w:left w:val="none" w:sz="0" w:space="0" w:color="auto"/>
        <w:bottom w:val="none" w:sz="0" w:space="0" w:color="auto"/>
        <w:right w:val="none" w:sz="0" w:space="0" w:color="auto"/>
      </w:divBdr>
      <w:divsChild>
        <w:div w:id="4208100">
          <w:marLeft w:val="547"/>
          <w:marRight w:val="0"/>
          <w:marTop w:val="0"/>
          <w:marBottom w:val="0"/>
          <w:divBdr>
            <w:top w:val="none" w:sz="0" w:space="0" w:color="auto"/>
            <w:left w:val="none" w:sz="0" w:space="0" w:color="auto"/>
            <w:bottom w:val="none" w:sz="0" w:space="0" w:color="auto"/>
            <w:right w:val="none" w:sz="0" w:space="0" w:color="auto"/>
          </w:divBdr>
        </w:div>
      </w:divsChild>
    </w:div>
    <w:div w:id="383023786">
      <w:bodyDiv w:val="1"/>
      <w:marLeft w:val="0"/>
      <w:marRight w:val="0"/>
      <w:marTop w:val="0"/>
      <w:marBottom w:val="0"/>
      <w:divBdr>
        <w:top w:val="none" w:sz="0" w:space="0" w:color="auto"/>
        <w:left w:val="none" w:sz="0" w:space="0" w:color="auto"/>
        <w:bottom w:val="none" w:sz="0" w:space="0" w:color="auto"/>
        <w:right w:val="none" w:sz="0" w:space="0" w:color="auto"/>
      </w:divBdr>
      <w:divsChild>
        <w:div w:id="1629975110">
          <w:marLeft w:val="720"/>
          <w:marRight w:val="0"/>
          <w:marTop w:val="0"/>
          <w:marBottom w:val="0"/>
          <w:divBdr>
            <w:top w:val="none" w:sz="0" w:space="0" w:color="auto"/>
            <w:left w:val="none" w:sz="0" w:space="0" w:color="auto"/>
            <w:bottom w:val="none" w:sz="0" w:space="0" w:color="auto"/>
            <w:right w:val="none" w:sz="0" w:space="0" w:color="auto"/>
          </w:divBdr>
        </w:div>
        <w:div w:id="1694572813">
          <w:marLeft w:val="720"/>
          <w:marRight w:val="0"/>
          <w:marTop w:val="0"/>
          <w:marBottom w:val="0"/>
          <w:divBdr>
            <w:top w:val="none" w:sz="0" w:space="0" w:color="auto"/>
            <w:left w:val="none" w:sz="0" w:space="0" w:color="auto"/>
            <w:bottom w:val="none" w:sz="0" w:space="0" w:color="auto"/>
            <w:right w:val="none" w:sz="0" w:space="0" w:color="auto"/>
          </w:divBdr>
        </w:div>
        <w:div w:id="2010710357">
          <w:marLeft w:val="720"/>
          <w:marRight w:val="0"/>
          <w:marTop w:val="0"/>
          <w:marBottom w:val="0"/>
          <w:divBdr>
            <w:top w:val="none" w:sz="0" w:space="0" w:color="auto"/>
            <w:left w:val="none" w:sz="0" w:space="0" w:color="auto"/>
            <w:bottom w:val="none" w:sz="0" w:space="0" w:color="auto"/>
            <w:right w:val="none" w:sz="0" w:space="0" w:color="auto"/>
          </w:divBdr>
        </w:div>
      </w:divsChild>
    </w:div>
    <w:div w:id="421028583">
      <w:bodyDiv w:val="1"/>
      <w:marLeft w:val="0"/>
      <w:marRight w:val="0"/>
      <w:marTop w:val="0"/>
      <w:marBottom w:val="0"/>
      <w:divBdr>
        <w:top w:val="none" w:sz="0" w:space="0" w:color="auto"/>
        <w:left w:val="none" w:sz="0" w:space="0" w:color="auto"/>
        <w:bottom w:val="none" w:sz="0" w:space="0" w:color="auto"/>
        <w:right w:val="none" w:sz="0" w:space="0" w:color="auto"/>
      </w:divBdr>
    </w:div>
    <w:div w:id="432480006">
      <w:bodyDiv w:val="1"/>
      <w:marLeft w:val="0"/>
      <w:marRight w:val="0"/>
      <w:marTop w:val="0"/>
      <w:marBottom w:val="0"/>
      <w:divBdr>
        <w:top w:val="none" w:sz="0" w:space="0" w:color="auto"/>
        <w:left w:val="none" w:sz="0" w:space="0" w:color="auto"/>
        <w:bottom w:val="none" w:sz="0" w:space="0" w:color="auto"/>
        <w:right w:val="none" w:sz="0" w:space="0" w:color="auto"/>
      </w:divBdr>
    </w:div>
    <w:div w:id="442267025">
      <w:bodyDiv w:val="1"/>
      <w:marLeft w:val="0"/>
      <w:marRight w:val="0"/>
      <w:marTop w:val="0"/>
      <w:marBottom w:val="0"/>
      <w:divBdr>
        <w:top w:val="none" w:sz="0" w:space="0" w:color="auto"/>
        <w:left w:val="none" w:sz="0" w:space="0" w:color="auto"/>
        <w:bottom w:val="none" w:sz="0" w:space="0" w:color="auto"/>
        <w:right w:val="none" w:sz="0" w:space="0" w:color="auto"/>
      </w:divBdr>
      <w:divsChild>
        <w:div w:id="266079842">
          <w:marLeft w:val="720"/>
          <w:marRight w:val="0"/>
          <w:marTop w:val="0"/>
          <w:marBottom w:val="0"/>
          <w:divBdr>
            <w:top w:val="none" w:sz="0" w:space="0" w:color="auto"/>
            <w:left w:val="none" w:sz="0" w:space="0" w:color="auto"/>
            <w:bottom w:val="none" w:sz="0" w:space="0" w:color="auto"/>
            <w:right w:val="none" w:sz="0" w:space="0" w:color="auto"/>
          </w:divBdr>
        </w:div>
        <w:div w:id="940066489">
          <w:marLeft w:val="720"/>
          <w:marRight w:val="0"/>
          <w:marTop w:val="0"/>
          <w:marBottom w:val="0"/>
          <w:divBdr>
            <w:top w:val="none" w:sz="0" w:space="0" w:color="auto"/>
            <w:left w:val="none" w:sz="0" w:space="0" w:color="auto"/>
            <w:bottom w:val="none" w:sz="0" w:space="0" w:color="auto"/>
            <w:right w:val="none" w:sz="0" w:space="0" w:color="auto"/>
          </w:divBdr>
        </w:div>
        <w:div w:id="855920169">
          <w:marLeft w:val="720"/>
          <w:marRight w:val="0"/>
          <w:marTop w:val="0"/>
          <w:marBottom w:val="0"/>
          <w:divBdr>
            <w:top w:val="none" w:sz="0" w:space="0" w:color="auto"/>
            <w:left w:val="none" w:sz="0" w:space="0" w:color="auto"/>
            <w:bottom w:val="none" w:sz="0" w:space="0" w:color="auto"/>
            <w:right w:val="none" w:sz="0" w:space="0" w:color="auto"/>
          </w:divBdr>
        </w:div>
      </w:divsChild>
    </w:div>
    <w:div w:id="480199859">
      <w:bodyDiv w:val="1"/>
      <w:marLeft w:val="0"/>
      <w:marRight w:val="0"/>
      <w:marTop w:val="0"/>
      <w:marBottom w:val="0"/>
      <w:divBdr>
        <w:top w:val="none" w:sz="0" w:space="0" w:color="auto"/>
        <w:left w:val="none" w:sz="0" w:space="0" w:color="auto"/>
        <w:bottom w:val="none" w:sz="0" w:space="0" w:color="auto"/>
        <w:right w:val="none" w:sz="0" w:space="0" w:color="auto"/>
      </w:divBdr>
      <w:divsChild>
        <w:div w:id="2032221816">
          <w:marLeft w:val="720"/>
          <w:marRight w:val="0"/>
          <w:marTop w:val="0"/>
          <w:marBottom w:val="0"/>
          <w:divBdr>
            <w:top w:val="none" w:sz="0" w:space="0" w:color="auto"/>
            <w:left w:val="none" w:sz="0" w:space="0" w:color="auto"/>
            <w:bottom w:val="none" w:sz="0" w:space="0" w:color="auto"/>
            <w:right w:val="none" w:sz="0" w:space="0" w:color="auto"/>
          </w:divBdr>
        </w:div>
      </w:divsChild>
    </w:div>
    <w:div w:id="544176442">
      <w:bodyDiv w:val="1"/>
      <w:marLeft w:val="0"/>
      <w:marRight w:val="0"/>
      <w:marTop w:val="0"/>
      <w:marBottom w:val="0"/>
      <w:divBdr>
        <w:top w:val="none" w:sz="0" w:space="0" w:color="auto"/>
        <w:left w:val="none" w:sz="0" w:space="0" w:color="auto"/>
        <w:bottom w:val="none" w:sz="0" w:space="0" w:color="auto"/>
        <w:right w:val="none" w:sz="0" w:space="0" w:color="auto"/>
      </w:divBdr>
      <w:divsChild>
        <w:div w:id="821502795">
          <w:marLeft w:val="547"/>
          <w:marRight w:val="0"/>
          <w:marTop w:val="0"/>
          <w:marBottom w:val="0"/>
          <w:divBdr>
            <w:top w:val="none" w:sz="0" w:space="0" w:color="auto"/>
            <w:left w:val="none" w:sz="0" w:space="0" w:color="auto"/>
            <w:bottom w:val="none" w:sz="0" w:space="0" w:color="auto"/>
            <w:right w:val="none" w:sz="0" w:space="0" w:color="auto"/>
          </w:divBdr>
        </w:div>
        <w:div w:id="2140872537">
          <w:marLeft w:val="547"/>
          <w:marRight w:val="0"/>
          <w:marTop w:val="0"/>
          <w:marBottom w:val="0"/>
          <w:divBdr>
            <w:top w:val="none" w:sz="0" w:space="0" w:color="auto"/>
            <w:left w:val="none" w:sz="0" w:space="0" w:color="auto"/>
            <w:bottom w:val="none" w:sz="0" w:space="0" w:color="auto"/>
            <w:right w:val="none" w:sz="0" w:space="0" w:color="auto"/>
          </w:divBdr>
        </w:div>
      </w:divsChild>
    </w:div>
    <w:div w:id="648092282">
      <w:bodyDiv w:val="1"/>
      <w:marLeft w:val="0"/>
      <w:marRight w:val="0"/>
      <w:marTop w:val="0"/>
      <w:marBottom w:val="0"/>
      <w:divBdr>
        <w:top w:val="none" w:sz="0" w:space="0" w:color="auto"/>
        <w:left w:val="none" w:sz="0" w:space="0" w:color="auto"/>
        <w:bottom w:val="none" w:sz="0" w:space="0" w:color="auto"/>
        <w:right w:val="none" w:sz="0" w:space="0" w:color="auto"/>
      </w:divBdr>
    </w:div>
    <w:div w:id="653027748">
      <w:bodyDiv w:val="1"/>
      <w:marLeft w:val="0"/>
      <w:marRight w:val="0"/>
      <w:marTop w:val="0"/>
      <w:marBottom w:val="0"/>
      <w:divBdr>
        <w:top w:val="none" w:sz="0" w:space="0" w:color="auto"/>
        <w:left w:val="none" w:sz="0" w:space="0" w:color="auto"/>
        <w:bottom w:val="none" w:sz="0" w:space="0" w:color="auto"/>
        <w:right w:val="none" w:sz="0" w:space="0" w:color="auto"/>
      </w:divBdr>
    </w:div>
    <w:div w:id="722674410">
      <w:bodyDiv w:val="1"/>
      <w:marLeft w:val="0"/>
      <w:marRight w:val="0"/>
      <w:marTop w:val="0"/>
      <w:marBottom w:val="0"/>
      <w:divBdr>
        <w:top w:val="none" w:sz="0" w:space="0" w:color="auto"/>
        <w:left w:val="none" w:sz="0" w:space="0" w:color="auto"/>
        <w:bottom w:val="none" w:sz="0" w:space="0" w:color="auto"/>
        <w:right w:val="none" w:sz="0" w:space="0" w:color="auto"/>
      </w:divBdr>
      <w:divsChild>
        <w:div w:id="1356541409">
          <w:marLeft w:val="720"/>
          <w:marRight w:val="0"/>
          <w:marTop w:val="0"/>
          <w:marBottom w:val="0"/>
          <w:divBdr>
            <w:top w:val="none" w:sz="0" w:space="0" w:color="auto"/>
            <w:left w:val="none" w:sz="0" w:space="0" w:color="auto"/>
            <w:bottom w:val="none" w:sz="0" w:space="0" w:color="auto"/>
            <w:right w:val="none" w:sz="0" w:space="0" w:color="auto"/>
          </w:divBdr>
        </w:div>
      </w:divsChild>
    </w:div>
    <w:div w:id="798497409">
      <w:bodyDiv w:val="1"/>
      <w:marLeft w:val="0"/>
      <w:marRight w:val="0"/>
      <w:marTop w:val="0"/>
      <w:marBottom w:val="0"/>
      <w:divBdr>
        <w:top w:val="none" w:sz="0" w:space="0" w:color="auto"/>
        <w:left w:val="none" w:sz="0" w:space="0" w:color="auto"/>
        <w:bottom w:val="none" w:sz="0" w:space="0" w:color="auto"/>
        <w:right w:val="none" w:sz="0" w:space="0" w:color="auto"/>
      </w:divBdr>
      <w:divsChild>
        <w:div w:id="262416755">
          <w:marLeft w:val="547"/>
          <w:marRight w:val="0"/>
          <w:marTop w:val="0"/>
          <w:marBottom w:val="0"/>
          <w:divBdr>
            <w:top w:val="none" w:sz="0" w:space="0" w:color="auto"/>
            <w:left w:val="none" w:sz="0" w:space="0" w:color="auto"/>
            <w:bottom w:val="none" w:sz="0" w:space="0" w:color="auto"/>
            <w:right w:val="none" w:sz="0" w:space="0" w:color="auto"/>
          </w:divBdr>
        </w:div>
      </w:divsChild>
    </w:div>
    <w:div w:id="813789706">
      <w:bodyDiv w:val="1"/>
      <w:marLeft w:val="0"/>
      <w:marRight w:val="0"/>
      <w:marTop w:val="0"/>
      <w:marBottom w:val="0"/>
      <w:divBdr>
        <w:top w:val="none" w:sz="0" w:space="0" w:color="auto"/>
        <w:left w:val="none" w:sz="0" w:space="0" w:color="auto"/>
        <w:bottom w:val="none" w:sz="0" w:space="0" w:color="auto"/>
        <w:right w:val="none" w:sz="0" w:space="0" w:color="auto"/>
      </w:divBdr>
      <w:divsChild>
        <w:div w:id="1617105551">
          <w:marLeft w:val="547"/>
          <w:marRight w:val="0"/>
          <w:marTop w:val="60"/>
          <w:marBottom w:val="60"/>
          <w:divBdr>
            <w:top w:val="none" w:sz="0" w:space="0" w:color="auto"/>
            <w:left w:val="none" w:sz="0" w:space="0" w:color="auto"/>
            <w:bottom w:val="none" w:sz="0" w:space="0" w:color="auto"/>
            <w:right w:val="none" w:sz="0" w:space="0" w:color="auto"/>
          </w:divBdr>
        </w:div>
        <w:div w:id="1140225921">
          <w:marLeft w:val="547"/>
          <w:marRight w:val="0"/>
          <w:marTop w:val="60"/>
          <w:marBottom w:val="60"/>
          <w:divBdr>
            <w:top w:val="none" w:sz="0" w:space="0" w:color="auto"/>
            <w:left w:val="none" w:sz="0" w:space="0" w:color="auto"/>
            <w:bottom w:val="none" w:sz="0" w:space="0" w:color="auto"/>
            <w:right w:val="none" w:sz="0" w:space="0" w:color="auto"/>
          </w:divBdr>
        </w:div>
        <w:div w:id="1769886390">
          <w:marLeft w:val="547"/>
          <w:marRight w:val="0"/>
          <w:marTop w:val="60"/>
          <w:marBottom w:val="60"/>
          <w:divBdr>
            <w:top w:val="none" w:sz="0" w:space="0" w:color="auto"/>
            <w:left w:val="none" w:sz="0" w:space="0" w:color="auto"/>
            <w:bottom w:val="none" w:sz="0" w:space="0" w:color="auto"/>
            <w:right w:val="none" w:sz="0" w:space="0" w:color="auto"/>
          </w:divBdr>
        </w:div>
        <w:div w:id="983508603">
          <w:marLeft w:val="547"/>
          <w:marRight w:val="0"/>
          <w:marTop w:val="60"/>
          <w:marBottom w:val="60"/>
          <w:divBdr>
            <w:top w:val="none" w:sz="0" w:space="0" w:color="auto"/>
            <w:left w:val="none" w:sz="0" w:space="0" w:color="auto"/>
            <w:bottom w:val="none" w:sz="0" w:space="0" w:color="auto"/>
            <w:right w:val="none" w:sz="0" w:space="0" w:color="auto"/>
          </w:divBdr>
        </w:div>
        <w:div w:id="579020189">
          <w:marLeft w:val="547"/>
          <w:marRight w:val="0"/>
          <w:marTop w:val="60"/>
          <w:marBottom w:val="60"/>
          <w:divBdr>
            <w:top w:val="none" w:sz="0" w:space="0" w:color="auto"/>
            <w:left w:val="none" w:sz="0" w:space="0" w:color="auto"/>
            <w:bottom w:val="none" w:sz="0" w:space="0" w:color="auto"/>
            <w:right w:val="none" w:sz="0" w:space="0" w:color="auto"/>
          </w:divBdr>
        </w:div>
      </w:divsChild>
    </w:div>
    <w:div w:id="849105826">
      <w:bodyDiv w:val="1"/>
      <w:marLeft w:val="0"/>
      <w:marRight w:val="0"/>
      <w:marTop w:val="0"/>
      <w:marBottom w:val="0"/>
      <w:divBdr>
        <w:top w:val="none" w:sz="0" w:space="0" w:color="auto"/>
        <w:left w:val="none" w:sz="0" w:space="0" w:color="auto"/>
        <w:bottom w:val="none" w:sz="0" w:space="0" w:color="auto"/>
        <w:right w:val="none" w:sz="0" w:space="0" w:color="auto"/>
      </w:divBdr>
      <w:divsChild>
        <w:div w:id="2036345917">
          <w:marLeft w:val="720"/>
          <w:marRight w:val="0"/>
          <w:marTop w:val="0"/>
          <w:marBottom w:val="0"/>
          <w:divBdr>
            <w:top w:val="none" w:sz="0" w:space="0" w:color="auto"/>
            <w:left w:val="none" w:sz="0" w:space="0" w:color="auto"/>
            <w:bottom w:val="none" w:sz="0" w:space="0" w:color="auto"/>
            <w:right w:val="none" w:sz="0" w:space="0" w:color="auto"/>
          </w:divBdr>
        </w:div>
      </w:divsChild>
    </w:div>
    <w:div w:id="866139169">
      <w:bodyDiv w:val="1"/>
      <w:marLeft w:val="0"/>
      <w:marRight w:val="0"/>
      <w:marTop w:val="0"/>
      <w:marBottom w:val="0"/>
      <w:divBdr>
        <w:top w:val="none" w:sz="0" w:space="0" w:color="auto"/>
        <w:left w:val="none" w:sz="0" w:space="0" w:color="auto"/>
        <w:bottom w:val="none" w:sz="0" w:space="0" w:color="auto"/>
        <w:right w:val="none" w:sz="0" w:space="0" w:color="auto"/>
      </w:divBdr>
      <w:divsChild>
        <w:div w:id="635919258">
          <w:marLeft w:val="720"/>
          <w:marRight w:val="0"/>
          <w:marTop w:val="0"/>
          <w:marBottom w:val="0"/>
          <w:divBdr>
            <w:top w:val="none" w:sz="0" w:space="0" w:color="auto"/>
            <w:left w:val="none" w:sz="0" w:space="0" w:color="auto"/>
            <w:bottom w:val="none" w:sz="0" w:space="0" w:color="auto"/>
            <w:right w:val="none" w:sz="0" w:space="0" w:color="auto"/>
          </w:divBdr>
        </w:div>
      </w:divsChild>
    </w:div>
    <w:div w:id="974021404">
      <w:bodyDiv w:val="1"/>
      <w:marLeft w:val="0"/>
      <w:marRight w:val="0"/>
      <w:marTop w:val="0"/>
      <w:marBottom w:val="0"/>
      <w:divBdr>
        <w:top w:val="none" w:sz="0" w:space="0" w:color="auto"/>
        <w:left w:val="none" w:sz="0" w:space="0" w:color="auto"/>
        <w:bottom w:val="none" w:sz="0" w:space="0" w:color="auto"/>
        <w:right w:val="none" w:sz="0" w:space="0" w:color="auto"/>
      </w:divBdr>
      <w:divsChild>
        <w:div w:id="614558505">
          <w:marLeft w:val="720"/>
          <w:marRight w:val="0"/>
          <w:marTop w:val="0"/>
          <w:marBottom w:val="0"/>
          <w:divBdr>
            <w:top w:val="none" w:sz="0" w:space="0" w:color="auto"/>
            <w:left w:val="none" w:sz="0" w:space="0" w:color="auto"/>
            <w:bottom w:val="none" w:sz="0" w:space="0" w:color="auto"/>
            <w:right w:val="none" w:sz="0" w:space="0" w:color="auto"/>
          </w:divBdr>
        </w:div>
      </w:divsChild>
    </w:div>
    <w:div w:id="1074089932">
      <w:bodyDiv w:val="1"/>
      <w:marLeft w:val="0"/>
      <w:marRight w:val="0"/>
      <w:marTop w:val="0"/>
      <w:marBottom w:val="0"/>
      <w:divBdr>
        <w:top w:val="none" w:sz="0" w:space="0" w:color="auto"/>
        <w:left w:val="none" w:sz="0" w:space="0" w:color="auto"/>
        <w:bottom w:val="none" w:sz="0" w:space="0" w:color="auto"/>
        <w:right w:val="none" w:sz="0" w:space="0" w:color="auto"/>
      </w:divBdr>
      <w:divsChild>
        <w:div w:id="517815535">
          <w:marLeft w:val="720"/>
          <w:marRight w:val="0"/>
          <w:marTop w:val="0"/>
          <w:marBottom w:val="0"/>
          <w:divBdr>
            <w:top w:val="none" w:sz="0" w:space="0" w:color="auto"/>
            <w:left w:val="none" w:sz="0" w:space="0" w:color="auto"/>
            <w:bottom w:val="none" w:sz="0" w:space="0" w:color="auto"/>
            <w:right w:val="none" w:sz="0" w:space="0" w:color="auto"/>
          </w:divBdr>
        </w:div>
      </w:divsChild>
    </w:div>
    <w:div w:id="1255552262">
      <w:bodyDiv w:val="1"/>
      <w:marLeft w:val="0"/>
      <w:marRight w:val="0"/>
      <w:marTop w:val="0"/>
      <w:marBottom w:val="0"/>
      <w:divBdr>
        <w:top w:val="none" w:sz="0" w:space="0" w:color="auto"/>
        <w:left w:val="none" w:sz="0" w:space="0" w:color="auto"/>
        <w:bottom w:val="none" w:sz="0" w:space="0" w:color="auto"/>
        <w:right w:val="none" w:sz="0" w:space="0" w:color="auto"/>
      </w:divBdr>
      <w:divsChild>
        <w:div w:id="190339317">
          <w:marLeft w:val="446"/>
          <w:marRight w:val="0"/>
          <w:marTop w:val="240"/>
          <w:marBottom w:val="120"/>
          <w:divBdr>
            <w:top w:val="none" w:sz="0" w:space="0" w:color="auto"/>
            <w:left w:val="none" w:sz="0" w:space="0" w:color="auto"/>
            <w:bottom w:val="none" w:sz="0" w:space="0" w:color="auto"/>
            <w:right w:val="none" w:sz="0" w:space="0" w:color="auto"/>
          </w:divBdr>
        </w:div>
      </w:divsChild>
    </w:div>
    <w:div w:id="1272081157">
      <w:bodyDiv w:val="1"/>
      <w:marLeft w:val="0"/>
      <w:marRight w:val="0"/>
      <w:marTop w:val="0"/>
      <w:marBottom w:val="0"/>
      <w:divBdr>
        <w:top w:val="none" w:sz="0" w:space="0" w:color="auto"/>
        <w:left w:val="none" w:sz="0" w:space="0" w:color="auto"/>
        <w:bottom w:val="none" w:sz="0" w:space="0" w:color="auto"/>
        <w:right w:val="none" w:sz="0" w:space="0" w:color="auto"/>
      </w:divBdr>
    </w:div>
    <w:div w:id="1418477405">
      <w:bodyDiv w:val="1"/>
      <w:marLeft w:val="0"/>
      <w:marRight w:val="0"/>
      <w:marTop w:val="0"/>
      <w:marBottom w:val="0"/>
      <w:divBdr>
        <w:top w:val="none" w:sz="0" w:space="0" w:color="auto"/>
        <w:left w:val="none" w:sz="0" w:space="0" w:color="auto"/>
        <w:bottom w:val="none" w:sz="0" w:space="0" w:color="auto"/>
        <w:right w:val="none" w:sz="0" w:space="0" w:color="auto"/>
      </w:divBdr>
      <w:divsChild>
        <w:div w:id="178547598">
          <w:marLeft w:val="720"/>
          <w:marRight w:val="0"/>
          <w:marTop w:val="0"/>
          <w:marBottom w:val="0"/>
          <w:divBdr>
            <w:top w:val="none" w:sz="0" w:space="0" w:color="auto"/>
            <w:left w:val="none" w:sz="0" w:space="0" w:color="auto"/>
            <w:bottom w:val="none" w:sz="0" w:space="0" w:color="auto"/>
            <w:right w:val="none" w:sz="0" w:space="0" w:color="auto"/>
          </w:divBdr>
        </w:div>
      </w:divsChild>
    </w:div>
    <w:div w:id="1516068231">
      <w:bodyDiv w:val="1"/>
      <w:marLeft w:val="0"/>
      <w:marRight w:val="0"/>
      <w:marTop w:val="0"/>
      <w:marBottom w:val="0"/>
      <w:divBdr>
        <w:top w:val="none" w:sz="0" w:space="0" w:color="auto"/>
        <w:left w:val="none" w:sz="0" w:space="0" w:color="auto"/>
        <w:bottom w:val="none" w:sz="0" w:space="0" w:color="auto"/>
        <w:right w:val="none" w:sz="0" w:space="0" w:color="auto"/>
      </w:divBdr>
      <w:divsChild>
        <w:div w:id="280770569">
          <w:marLeft w:val="547"/>
          <w:marRight w:val="0"/>
          <w:marTop w:val="0"/>
          <w:marBottom w:val="0"/>
          <w:divBdr>
            <w:top w:val="none" w:sz="0" w:space="0" w:color="auto"/>
            <w:left w:val="none" w:sz="0" w:space="0" w:color="auto"/>
            <w:bottom w:val="none" w:sz="0" w:space="0" w:color="auto"/>
            <w:right w:val="none" w:sz="0" w:space="0" w:color="auto"/>
          </w:divBdr>
        </w:div>
      </w:divsChild>
    </w:div>
    <w:div w:id="1533880325">
      <w:bodyDiv w:val="1"/>
      <w:marLeft w:val="0"/>
      <w:marRight w:val="0"/>
      <w:marTop w:val="0"/>
      <w:marBottom w:val="0"/>
      <w:divBdr>
        <w:top w:val="none" w:sz="0" w:space="0" w:color="auto"/>
        <w:left w:val="none" w:sz="0" w:space="0" w:color="auto"/>
        <w:bottom w:val="none" w:sz="0" w:space="0" w:color="auto"/>
        <w:right w:val="none" w:sz="0" w:space="0" w:color="auto"/>
      </w:divBdr>
      <w:divsChild>
        <w:div w:id="1995406614">
          <w:marLeft w:val="446"/>
          <w:marRight w:val="0"/>
          <w:marTop w:val="0"/>
          <w:marBottom w:val="120"/>
          <w:divBdr>
            <w:top w:val="none" w:sz="0" w:space="0" w:color="auto"/>
            <w:left w:val="none" w:sz="0" w:space="0" w:color="auto"/>
            <w:bottom w:val="none" w:sz="0" w:space="0" w:color="auto"/>
            <w:right w:val="none" w:sz="0" w:space="0" w:color="auto"/>
          </w:divBdr>
        </w:div>
      </w:divsChild>
    </w:div>
    <w:div w:id="1546216546">
      <w:bodyDiv w:val="1"/>
      <w:marLeft w:val="0"/>
      <w:marRight w:val="0"/>
      <w:marTop w:val="0"/>
      <w:marBottom w:val="0"/>
      <w:divBdr>
        <w:top w:val="none" w:sz="0" w:space="0" w:color="auto"/>
        <w:left w:val="none" w:sz="0" w:space="0" w:color="auto"/>
        <w:bottom w:val="none" w:sz="0" w:space="0" w:color="auto"/>
        <w:right w:val="none" w:sz="0" w:space="0" w:color="auto"/>
      </w:divBdr>
      <w:divsChild>
        <w:div w:id="1037118322">
          <w:marLeft w:val="446"/>
          <w:marRight w:val="0"/>
          <w:marTop w:val="0"/>
          <w:marBottom w:val="120"/>
          <w:divBdr>
            <w:top w:val="none" w:sz="0" w:space="0" w:color="auto"/>
            <w:left w:val="none" w:sz="0" w:space="0" w:color="auto"/>
            <w:bottom w:val="none" w:sz="0" w:space="0" w:color="auto"/>
            <w:right w:val="none" w:sz="0" w:space="0" w:color="auto"/>
          </w:divBdr>
        </w:div>
      </w:divsChild>
    </w:div>
    <w:div w:id="169858244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61">
          <w:marLeft w:val="446"/>
          <w:marRight w:val="0"/>
          <w:marTop w:val="240"/>
          <w:marBottom w:val="120"/>
          <w:divBdr>
            <w:top w:val="none" w:sz="0" w:space="0" w:color="auto"/>
            <w:left w:val="none" w:sz="0" w:space="0" w:color="auto"/>
            <w:bottom w:val="none" w:sz="0" w:space="0" w:color="auto"/>
            <w:right w:val="none" w:sz="0" w:space="0" w:color="auto"/>
          </w:divBdr>
        </w:div>
        <w:div w:id="1088965506">
          <w:marLeft w:val="446"/>
          <w:marRight w:val="0"/>
          <w:marTop w:val="240"/>
          <w:marBottom w:val="120"/>
          <w:divBdr>
            <w:top w:val="none" w:sz="0" w:space="0" w:color="auto"/>
            <w:left w:val="none" w:sz="0" w:space="0" w:color="auto"/>
            <w:bottom w:val="none" w:sz="0" w:space="0" w:color="auto"/>
            <w:right w:val="none" w:sz="0" w:space="0" w:color="auto"/>
          </w:divBdr>
        </w:div>
      </w:divsChild>
    </w:div>
    <w:div w:id="1848786276">
      <w:bodyDiv w:val="1"/>
      <w:marLeft w:val="0"/>
      <w:marRight w:val="0"/>
      <w:marTop w:val="0"/>
      <w:marBottom w:val="0"/>
      <w:divBdr>
        <w:top w:val="none" w:sz="0" w:space="0" w:color="auto"/>
        <w:left w:val="none" w:sz="0" w:space="0" w:color="auto"/>
        <w:bottom w:val="none" w:sz="0" w:space="0" w:color="auto"/>
        <w:right w:val="none" w:sz="0" w:space="0" w:color="auto"/>
      </w:divBdr>
      <w:divsChild>
        <w:div w:id="1902475709">
          <w:marLeft w:val="446"/>
          <w:marRight w:val="0"/>
          <w:marTop w:val="0"/>
          <w:marBottom w:val="120"/>
          <w:divBdr>
            <w:top w:val="none" w:sz="0" w:space="0" w:color="auto"/>
            <w:left w:val="none" w:sz="0" w:space="0" w:color="auto"/>
            <w:bottom w:val="none" w:sz="0" w:space="0" w:color="auto"/>
            <w:right w:val="none" w:sz="0" w:space="0" w:color="auto"/>
          </w:divBdr>
        </w:div>
        <w:div w:id="1173257116">
          <w:marLeft w:val="446"/>
          <w:marRight w:val="0"/>
          <w:marTop w:val="0"/>
          <w:marBottom w:val="120"/>
          <w:divBdr>
            <w:top w:val="none" w:sz="0" w:space="0" w:color="auto"/>
            <w:left w:val="none" w:sz="0" w:space="0" w:color="auto"/>
            <w:bottom w:val="none" w:sz="0" w:space="0" w:color="auto"/>
            <w:right w:val="none" w:sz="0" w:space="0" w:color="auto"/>
          </w:divBdr>
        </w:div>
        <w:div w:id="1589196486">
          <w:marLeft w:val="446"/>
          <w:marRight w:val="0"/>
          <w:marTop w:val="0"/>
          <w:marBottom w:val="120"/>
          <w:divBdr>
            <w:top w:val="none" w:sz="0" w:space="0" w:color="auto"/>
            <w:left w:val="none" w:sz="0" w:space="0" w:color="auto"/>
            <w:bottom w:val="none" w:sz="0" w:space="0" w:color="auto"/>
            <w:right w:val="none" w:sz="0" w:space="0" w:color="auto"/>
          </w:divBdr>
        </w:div>
      </w:divsChild>
    </w:div>
    <w:div w:id="1918511389">
      <w:bodyDiv w:val="1"/>
      <w:marLeft w:val="0"/>
      <w:marRight w:val="0"/>
      <w:marTop w:val="0"/>
      <w:marBottom w:val="0"/>
      <w:divBdr>
        <w:top w:val="none" w:sz="0" w:space="0" w:color="auto"/>
        <w:left w:val="none" w:sz="0" w:space="0" w:color="auto"/>
        <w:bottom w:val="none" w:sz="0" w:space="0" w:color="auto"/>
        <w:right w:val="none" w:sz="0" w:space="0" w:color="auto"/>
      </w:divBdr>
      <w:divsChild>
        <w:div w:id="1102602371">
          <w:marLeft w:val="720"/>
          <w:marRight w:val="0"/>
          <w:marTop w:val="0"/>
          <w:marBottom w:val="0"/>
          <w:divBdr>
            <w:top w:val="none" w:sz="0" w:space="0" w:color="auto"/>
            <w:left w:val="none" w:sz="0" w:space="0" w:color="auto"/>
            <w:bottom w:val="none" w:sz="0" w:space="0" w:color="auto"/>
            <w:right w:val="none" w:sz="0" w:space="0" w:color="auto"/>
          </w:divBdr>
        </w:div>
        <w:div w:id="2129736259">
          <w:marLeft w:val="720"/>
          <w:marRight w:val="0"/>
          <w:marTop w:val="0"/>
          <w:marBottom w:val="0"/>
          <w:divBdr>
            <w:top w:val="none" w:sz="0" w:space="0" w:color="auto"/>
            <w:left w:val="none" w:sz="0" w:space="0" w:color="auto"/>
            <w:bottom w:val="none" w:sz="0" w:space="0" w:color="auto"/>
            <w:right w:val="none" w:sz="0" w:space="0" w:color="auto"/>
          </w:divBdr>
        </w:div>
        <w:div w:id="1116831295">
          <w:marLeft w:val="720"/>
          <w:marRight w:val="0"/>
          <w:marTop w:val="0"/>
          <w:marBottom w:val="0"/>
          <w:divBdr>
            <w:top w:val="none" w:sz="0" w:space="0" w:color="auto"/>
            <w:left w:val="none" w:sz="0" w:space="0" w:color="auto"/>
            <w:bottom w:val="none" w:sz="0" w:space="0" w:color="auto"/>
            <w:right w:val="none" w:sz="0" w:space="0" w:color="auto"/>
          </w:divBdr>
        </w:div>
      </w:divsChild>
    </w:div>
    <w:div w:id="1928541448">
      <w:bodyDiv w:val="1"/>
      <w:marLeft w:val="0"/>
      <w:marRight w:val="0"/>
      <w:marTop w:val="0"/>
      <w:marBottom w:val="0"/>
      <w:divBdr>
        <w:top w:val="none" w:sz="0" w:space="0" w:color="auto"/>
        <w:left w:val="none" w:sz="0" w:space="0" w:color="auto"/>
        <w:bottom w:val="none" w:sz="0" w:space="0" w:color="auto"/>
        <w:right w:val="none" w:sz="0" w:space="0" w:color="auto"/>
      </w:divBdr>
    </w:div>
    <w:div w:id="2006205945">
      <w:bodyDiv w:val="1"/>
      <w:marLeft w:val="0"/>
      <w:marRight w:val="0"/>
      <w:marTop w:val="0"/>
      <w:marBottom w:val="0"/>
      <w:divBdr>
        <w:top w:val="none" w:sz="0" w:space="0" w:color="auto"/>
        <w:left w:val="none" w:sz="0" w:space="0" w:color="auto"/>
        <w:bottom w:val="none" w:sz="0" w:space="0" w:color="auto"/>
        <w:right w:val="none" w:sz="0" w:space="0" w:color="auto"/>
      </w:divBdr>
      <w:divsChild>
        <w:div w:id="1402364450">
          <w:marLeft w:val="446"/>
          <w:marRight w:val="0"/>
          <w:marTop w:val="240"/>
          <w:marBottom w:val="120"/>
          <w:divBdr>
            <w:top w:val="none" w:sz="0" w:space="0" w:color="auto"/>
            <w:left w:val="none" w:sz="0" w:space="0" w:color="auto"/>
            <w:bottom w:val="none" w:sz="0" w:space="0" w:color="auto"/>
            <w:right w:val="none" w:sz="0" w:space="0" w:color="auto"/>
          </w:divBdr>
        </w:div>
        <w:div w:id="1792938330">
          <w:marLeft w:val="446"/>
          <w:marRight w:val="0"/>
          <w:marTop w:val="240"/>
          <w:marBottom w:val="120"/>
          <w:divBdr>
            <w:top w:val="none" w:sz="0" w:space="0" w:color="auto"/>
            <w:left w:val="none" w:sz="0" w:space="0" w:color="auto"/>
            <w:bottom w:val="none" w:sz="0" w:space="0" w:color="auto"/>
            <w:right w:val="none" w:sz="0" w:space="0" w:color="auto"/>
          </w:divBdr>
        </w:div>
        <w:div w:id="684211424">
          <w:marLeft w:val="446"/>
          <w:marRight w:val="0"/>
          <w:marTop w:val="240"/>
          <w:marBottom w:val="120"/>
          <w:divBdr>
            <w:top w:val="none" w:sz="0" w:space="0" w:color="auto"/>
            <w:left w:val="none" w:sz="0" w:space="0" w:color="auto"/>
            <w:bottom w:val="none" w:sz="0" w:space="0" w:color="auto"/>
            <w:right w:val="none" w:sz="0" w:space="0" w:color="auto"/>
          </w:divBdr>
        </w:div>
      </w:divsChild>
    </w:div>
    <w:div w:id="2013338097">
      <w:bodyDiv w:val="1"/>
      <w:marLeft w:val="0"/>
      <w:marRight w:val="0"/>
      <w:marTop w:val="0"/>
      <w:marBottom w:val="0"/>
      <w:divBdr>
        <w:top w:val="none" w:sz="0" w:space="0" w:color="auto"/>
        <w:left w:val="none" w:sz="0" w:space="0" w:color="auto"/>
        <w:bottom w:val="none" w:sz="0" w:space="0" w:color="auto"/>
        <w:right w:val="none" w:sz="0" w:space="0" w:color="auto"/>
      </w:divBdr>
    </w:div>
    <w:div w:id="2019841360">
      <w:bodyDiv w:val="1"/>
      <w:marLeft w:val="0"/>
      <w:marRight w:val="0"/>
      <w:marTop w:val="0"/>
      <w:marBottom w:val="0"/>
      <w:divBdr>
        <w:top w:val="none" w:sz="0" w:space="0" w:color="auto"/>
        <w:left w:val="none" w:sz="0" w:space="0" w:color="auto"/>
        <w:bottom w:val="none" w:sz="0" w:space="0" w:color="auto"/>
        <w:right w:val="none" w:sz="0" w:space="0" w:color="auto"/>
      </w:divBdr>
      <w:divsChild>
        <w:div w:id="1186555941">
          <w:marLeft w:val="720"/>
          <w:marRight w:val="0"/>
          <w:marTop w:val="0"/>
          <w:marBottom w:val="0"/>
          <w:divBdr>
            <w:top w:val="none" w:sz="0" w:space="0" w:color="auto"/>
            <w:left w:val="none" w:sz="0" w:space="0" w:color="auto"/>
            <w:bottom w:val="none" w:sz="0" w:space="0" w:color="auto"/>
            <w:right w:val="none" w:sz="0" w:space="0" w:color="auto"/>
          </w:divBdr>
        </w:div>
      </w:divsChild>
    </w:div>
    <w:div w:id="2134979583">
      <w:bodyDiv w:val="1"/>
      <w:marLeft w:val="0"/>
      <w:marRight w:val="0"/>
      <w:marTop w:val="0"/>
      <w:marBottom w:val="0"/>
      <w:divBdr>
        <w:top w:val="none" w:sz="0" w:space="0" w:color="auto"/>
        <w:left w:val="none" w:sz="0" w:space="0" w:color="auto"/>
        <w:bottom w:val="none" w:sz="0" w:space="0" w:color="auto"/>
        <w:right w:val="none" w:sz="0" w:space="0" w:color="auto"/>
      </w:divBdr>
      <w:divsChild>
        <w:div w:id="2138645076">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eo\Desktop\PII_2024_Prepare_4_report_latest_ve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Aptos Narrow" panose="020B0004020202020204" pitchFamily="34"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PII_2024_Prepare_4_report_latest_ver.xlsx!MYIGLABELS</c:f>
              <c:strCache>
                <c:ptCount val="18"/>
                <c:pt idx="0">
                  <c:v>Quảng Bình</c:v>
                </c:pt>
                <c:pt idx="1">
                  <c:v>Đắk Nông</c:v>
                </c:pt>
                <c:pt idx="2">
                  <c:v>Sóc Trăng</c:v>
                </c:pt>
                <c:pt idx="3">
                  <c:v>Yên Bái</c:v>
                </c:pt>
                <c:pt idx="4">
                  <c:v>An Giang</c:v>
                </c:pt>
                <c:pt idx="5">
                  <c:v>Đắk Lắk</c:v>
                </c:pt>
                <c:pt idx="6">
                  <c:v>Quảng Nam</c:v>
                </c:pt>
                <c:pt idx="7">
                  <c:v>Trà Vinh</c:v>
                </c:pt>
                <c:pt idx="8">
                  <c:v>Hòa Bình</c:v>
                </c:pt>
                <c:pt idx="9">
                  <c:v>Phú Yên</c:v>
                </c:pt>
                <c:pt idx="10">
                  <c:v>Quảng Trị</c:v>
                </c:pt>
                <c:pt idx="11">
                  <c:v>Vĩnh Long</c:v>
                </c:pt>
                <c:pt idx="12">
                  <c:v>Tuyên Quang</c:v>
                </c:pt>
                <c:pt idx="13">
                  <c:v>Kon Tum</c:v>
                </c:pt>
                <c:pt idx="14">
                  <c:v>Hà Tĩnh</c:v>
                </c:pt>
                <c:pt idx="15">
                  <c:v>Lào Cai</c:v>
                </c:pt>
                <c:pt idx="16">
                  <c:v>Quảng Ngãi</c:v>
                </c:pt>
                <c:pt idx="17">
                  <c:v>Ninh Thuận</c:v>
                </c:pt>
              </c:strCache>
            </c:strRef>
          </c:cat>
          <c:val>
            <c:numRef>
              <c:f>PII_2024_Prepare_4_report_latest_ver.xlsx!MYIGDATA</c:f>
              <c:numCache>
                <c:formatCode>General</c:formatCode>
                <c:ptCount val="18"/>
                <c:pt idx="0">
                  <c:v>28.15</c:v>
                </c:pt>
                <c:pt idx="1">
                  <c:v>29.04</c:v>
                </c:pt>
                <c:pt idx="2">
                  <c:v>29.84</c:v>
                </c:pt>
                <c:pt idx="3">
                  <c:v>29.87</c:v>
                </c:pt>
                <c:pt idx="4">
                  <c:v>29.98</c:v>
                </c:pt>
                <c:pt idx="5">
                  <c:v>30.09</c:v>
                </c:pt>
                <c:pt idx="6">
                  <c:v>30.82</c:v>
                </c:pt>
                <c:pt idx="7">
                  <c:v>32.04</c:v>
                </c:pt>
                <c:pt idx="8">
                  <c:v>32.17</c:v>
                </c:pt>
                <c:pt idx="9">
                  <c:v>32.26</c:v>
                </c:pt>
                <c:pt idx="10">
                  <c:v>32.4</c:v>
                </c:pt>
                <c:pt idx="11">
                  <c:v>32.4</c:v>
                </c:pt>
                <c:pt idx="12">
                  <c:v>32.79</c:v>
                </c:pt>
                <c:pt idx="13">
                  <c:v>33.49</c:v>
                </c:pt>
                <c:pt idx="14">
                  <c:v>33.619999999999997</c:v>
                </c:pt>
                <c:pt idx="15">
                  <c:v>34.4</c:v>
                </c:pt>
                <c:pt idx="16">
                  <c:v>37.299999999999997</c:v>
                </c:pt>
                <c:pt idx="17">
                  <c:v>39.83</c:v>
                </c:pt>
              </c:numCache>
            </c:numRef>
          </c:val>
          <c:extLst>
            <c:ext xmlns:c16="http://schemas.microsoft.com/office/drawing/2014/chart" uri="{C3380CC4-5D6E-409C-BE32-E72D297353CC}">
              <c16:uniqueId val="{00000000-4BE9-4766-A49F-A063825D4BC2}"/>
            </c:ext>
          </c:extLst>
        </c:ser>
        <c:dLbls>
          <c:showLegendKey val="0"/>
          <c:showVal val="0"/>
          <c:showCatName val="0"/>
          <c:showSerName val="0"/>
          <c:showPercent val="0"/>
          <c:showBubbleSize val="0"/>
        </c:dLbls>
        <c:gapWidth val="182"/>
        <c:axId val="332077648"/>
        <c:axId val="332077168"/>
      </c:barChart>
      <c:catAx>
        <c:axId val="3320776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Aptos Narrow" panose="020B0004020202020204" pitchFamily="34" charset="0"/>
                <a:ea typeface="+mn-ea"/>
                <a:cs typeface="+mn-cs"/>
              </a:defRPr>
            </a:pPr>
            <a:endParaRPr lang="en-US"/>
          </a:p>
        </c:txPr>
        <c:crossAx val="332077168"/>
        <c:crosses val="autoZero"/>
        <c:auto val="1"/>
        <c:lblAlgn val="ctr"/>
        <c:lblOffset val="100"/>
        <c:noMultiLvlLbl val="0"/>
      </c:catAx>
      <c:valAx>
        <c:axId val="3320771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Aptos Narrow" panose="020B0004020202020204" pitchFamily="34" charset="0"/>
                <a:ea typeface="+mn-ea"/>
                <a:cs typeface="+mn-cs"/>
              </a:defRPr>
            </a:pPr>
            <a:endParaRPr lang="en-US"/>
          </a:p>
        </c:txPr>
        <c:crossAx val="3320776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6605-95EE-419F-B45E-08C947D4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13</Pages>
  <Words>2419</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Mai</dc:creator>
  <cp:keywords/>
  <dc:description/>
  <cp:lastModifiedBy>Hoa Phùng</cp:lastModifiedBy>
  <cp:revision>24</cp:revision>
  <cp:lastPrinted>2025-05-22T00:43:00Z</cp:lastPrinted>
  <dcterms:created xsi:type="dcterms:W3CDTF">2025-05-21T07:08:00Z</dcterms:created>
  <dcterms:modified xsi:type="dcterms:W3CDTF">2025-05-22T01:22:00Z</dcterms:modified>
</cp:coreProperties>
</file>